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27FB26D" w14:textId="3BF81EA2" w:rsidR="00733A11" w:rsidRPr="00A843A2" w:rsidRDefault="00733A11" w:rsidP="00DC5013">
      <w:pPr>
        <w:jc w:val="center"/>
        <w:rPr>
          <w:rFonts w:asciiTheme="minorHAnsi" w:hAnsiTheme="minorHAnsi" w:cstheme="minorHAnsi"/>
          <w:b/>
          <w:bCs/>
        </w:rPr>
      </w:pPr>
      <w:r w:rsidRPr="00A843A2">
        <w:rPr>
          <w:rFonts w:ascii="Calibri" w:hAnsi="Calibri" w:cs="Calibri"/>
          <w:b/>
          <w:bCs/>
        </w:rPr>
        <w:t xml:space="preserve">PREGÃO ELETRÔNICO </w:t>
      </w:r>
      <w:r w:rsidRPr="00A843A2">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7E1E34" w:rsidRPr="00A843A2">
            <w:rPr>
              <w:rFonts w:asciiTheme="minorHAnsi" w:hAnsiTheme="minorHAnsi" w:cstheme="minorHAnsi"/>
              <w:b/>
            </w:rPr>
            <w:t>0492</w:t>
          </w:r>
        </w:sdtContent>
      </w:sdt>
      <w:r w:rsidR="00DB64CE" w:rsidRPr="00A843A2">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7E1E34" w:rsidRPr="00A843A2">
            <w:rPr>
              <w:rFonts w:asciiTheme="minorHAnsi" w:hAnsiTheme="minorHAnsi" w:cstheme="minorHAnsi"/>
              <w:b/>
            </w:rPr>
            <w:t>2021</w:t>
          </w:r>
        </w:sdtContent>
      </w:sdt>
      <w:r w:rsidR="00DB64CE" w:rsidRPr="00A843A2">
        <w:rPr>
          <w:rFonts w:asciiTheme="minorHAnsi" w:hAnsiTheme="minorHAnsi" w:cstheme="minorHAnsi"/>
          <w:b/>
        </w:rPr>
        <w:t>.</w:t>
      </w:r>
    </w:p>
    <w:p w14:paraId="47ECB3F9" w14:textId="77777777" w:rsidR="00972B5B" w:rsidRPr="00A843A2" w:rsidRDefault="00972B5B">
      <w:pPr>
        <w:jc w:val="center"/>
        <w:rPr>
          <w:rFonts w:ascii="Calibri" w:hAnsi="Calibri" w:cs="Calibri"/>
          <w:b/>
          <w:bCs/>
        </w:rPr>
      </w:pPr>
    </w:p>
    <w:p w14:paraId="5EC13005" w14:textId="6330FC3C" w:rsidR="00733A11" w:rsidRPr="00937F04" w:rsidRDefault="00733A11">
      <w:pPr>
        <w:tabs>
          <w:tab w:val="left" w:pos="2552"/>
        </w:tabs>
        <w:jc w:val="both"/>
        <w:rPr>
          <w:rFonts w:ascii="Calibri" w:hAnsi="Calibri" w:cs="Calibri"/>
        </w:rPr>
      </w:pPr>
      <w:r w:rsidRPr="00A843A2">
        <w:rPr>
          <w:rFonts w:ascii="Calibri" w:hAnsi="Calibri" w:cs="Calibri"/>
        </w:rPr>
        <w:t xml:space="preserve">A </w:t>
      </w:r>
      <w:r w:rsidR="00936C00" w:rsidRPr="00A843A2">
        <w:rPr>
          <w:rFonts w:ascii="Calibri" w:hAnsi="Calibri" w:cs="Calibri"/>
          <w:b/>
        </w:rPr>
        <w:t>FUNDAÇÃO UNIVERSIDADE DO ESTADO</w:t>
      </w:r>
      <w:r w:rsidR="003C57D8" w:rsidRPr="00A843A2">
        <w:rPr>
          <w:rFonts w:ascii="Calibri" w:hAnsi="Calibri" w:cs="Calibri"/>
          <w:b/>
        </w:rPr>
        <w:t xml:space="preserve"> </w:t>
      </w:r>
      <w:r w:rsidR="00936C00" w:rsidRPr="00A843A2">
        <w:rPr>
          <w:rFonts w:ascii="Calibri" w:hAnsi="Calibri" w:cs="Calibri"/>
          <w:b/>
        </w:rPr>
        <w:t>DE SANTA CATARINA</w:t>
      </w:r>
      <w:r w:rsidR="00936C00" w:rsidRPr="00A843A2">
        <w:rPr>
          <w:rFonts w:ascii="Calibri" w:hAnsi="Calibri" w:cs="Calibri"/>
        </w:rPr>
        <w:t xml:space="preserve">, </w:t>
      </w:r>
      <w:r w:rsidR="00AB23E9" w:rsidRPr="00A843A2">
        <w:rPr>
          <w:rFonts w:ascii="Calibri" w:hAnsi="Calibri" w:cs="Calibri"/>
        </w:rPr>
        <w:t>com sede na Av. Madre Benvenuta, nº 2007, Itacorubi, Florianópolis/SC, inscrita</w:t>
      </w:r>
      <w:r w:rsidR="00AB23E9" w:rsidRPr="00A843A2">
        <w:t xml:space="preserve"> </w:t>
      </w:r>
      <w:r w:rsidR="00AB23E9" w:rsidRPr="00A843A2">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7E1E34" w:rsidRPr="00A843A2">
            <w:rPr>
              <w:rFonts w:asciiTheme="minorHAnsi" w:hAnsiTheme="minorHAnsi" w:cstheme="minorHAnsi"/>
            </w:rPr>
            <w:t>da Coordenadoria de Compras e Licitações da Reitoria</w:t>
          </w:r>
        </w:sdtContent>
      </w:sdt>
      <w:r w:rsidR="00AB23E9" w:rsidRPr="00A843A2">
        <w:rPr>
          <w:rFonts w:ascii="Calibri" w:hAnsi="Calibri" w:cs="Calibri"/>
        </w:rPr>
        <w:t xml:space="preserve">, </w:t>
      </w:r>
      <w:r w:rsidRPr="00A843A2">
        <w:rPr>
          <w:rFonts w:ascii="Calibri" w:hAnsi="Calibri" w:cs="Calibri"/>
        </w:rPr>
        <w:t xml:space="preserve">torna público que fará realizar licitação na modalidade </w:t>
      </w:r>
      <w:r w:rsidR="00AB23E9" w:rsidRPr="00A843A2">
        <w:rPr>
          <w:rFonts w:ascii="Calibri" w:hAnsi="Calibri" w:cs="Calibri"/>
        </w:rPr>
        <w:t>P</w:t>
      </w:r>
      <w:r w:rsidRPr="00A843A2">
        <w:rPr>
          <w:rFonts w:ascii="Calibri" w:hAnsi="Calibri" w:cs="Calibri"/>
        </w:rPr>
        <w:t xml:space="preserve">regão </w:t>
      </w:r>
      <w:r w:rsidR="00AB23E9" w:rsidRPr="00A843A2">
        <w:rPr>
          <w:rFonts w:ascii="Calibri" w:hAnsi="Calibri" w:cs="Calibri"/>
        </w:rPr>
        <w:t>E</w:t>
      </w:r>
      <w:r w:rsidRPr="00A843A2">
        <w:rPr>
          <w:rFonts w:ascii="Calibri" w:hAnsi="Calibri" w:cs="Calibri"/>
        </w:rPr>
        <w:t xml:space="preserve">letrônico, </w:t>
      </w:r>
      <w:r w:rsidR="007D78C9" w:rsidRPr="00A843A2">
        <w:rPr>
          <w:rFonts w:ascii="Calibri" w:hAnsi="Calibri" w:cs="Calibri"/>
        </w:rPr>
        <w:t xml:space="preserve">com critério de julgamento de </w:t>
      </w:r>
      <w:r w:rsidR="007D78C9" w:rsidRPr="00A843A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A843A2" w:rsidRPr="00A843A2">
            <w:rPr>
              <w:rFonts w:asciiTheme="minorHAnsi" w:hAnsiTheme="minorHAnsi" w:cstheme="minorHAnsi"/>
            </w:rPr>
            <w:t>por lote</w:t>
          </w:r>
        </w:sdtContent>
      </w:sdt>
      <w:r w:rsidR="007D78C9" w:rsidRPr="00A843A2">
        <w:rPr>
          <w:rFonts w:asciiTheme="minorHAnsi" w:hAnsiTheme="minorHAnsi" w:cstheme="minorHAnsi"/>
        </w:rPr>
        <w:t xml:space="preserve">, </w:t>
      </w:r>
      <w:r w:rsidRPr="00A843A2">
        <w:rPr>
          <w:rFonts w:asciiTheme="minorHAnsi" w:hAnsiTheme="minorHAnsi" w:cstheme="minorHAnsi"/>
        </w:rPr>
        <w:t>para</w:t>
      </w:r>
      <w:r w:rsidRPr="00A843A2">
        <w:rPr>
          <w:rFonts w:ascii="Calibri" w:hAnsi="Calibri" w:cs="Calibri"/>
        </w:rPr>
        <w:t xml:space="preserve"> selecionar proposta objetivando o </w:t>
      </w:r>
      <w:r w:rsidRPr="00A843A2">
        <w:rPr>
          <w:rFonts w:ascii="Calibri" w:hAnsi="Calibri" w:cs="Calibri"/>
          <w:b/>
          <w:bCs/>
        </w:rPr>
        <w:t>REGISTRO DE PREÇOS</w:t>
      </w:r>
      <w:r w:rsidRPr="00A843A2">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w:t>
      </w:r>
      <w:r w:rsidRPr="00937F04">
        <w:rPr>
          <w:rFonts w:ascii="Calibri" w:hAnsi="Calibri" w:cs="Calibri"/>
        </w:rPr>
        <w:t xml:space="preserve">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31C02B3F" w:rsidR="00733A11" w:rsidRPr="00937F04" w:rsidRDefault="00733A11">
      <w:pPr>
        <w:jc w:val="both"/>
        <w:rPr>
          <w:rFonts w:ascii="Calibri" w:hAnsi="Calibri" w:cs="Calibri"/>
          <w:b/>
          <w:bCs/>
        </w:rPr>
      </w:pPr>
      <w:r w:rsidRPr="00937F04">
        <w:rPr>
          <w:rFonts w:ascii="Calibri" w:hAnsi="Calibri" w:cs="Calibri"/>
          <w:b/>
          <w:bCs/>
        </w:rPr>
        <w:t>OBJETO:</w:t>
      </w:r>
      <w:r w:rsidR="00734AB9">
        <w:rPr>
          <w:rFonts w:ascii="Calibri" w:hAnsi="Calibri" w:cs="Calibri"/>
        </w:rPr>
        <w:t xml:space="preserve"> </w:t>
      </w:r>
      <w:r w:rsidR="00A843A2" w:rsidRPr="00A843A2">
        <w:rPr>
          <w:rFonts w:ascii="Calibri" w:hAnsi="Calibri" w:cs="Calibri"/>
          <w:b/>
        </w:rPr>
        <w:t>AQUISIÇÃO DE GÊNEROS ALIMENTÍCIOS, ÁGUA E GÁS – CAMPUS I, CERES, CESFI, CCT E CEPLAN 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C5495B2" w:rsidR="001E3636" w:rsidRDefault="00AA13C7" w:rsidP="001E3636">
      <w:pPr>
        <w:jc w:val="center"/>
        <w:rPr>
          <w:rFonts w:ascii="Calibri" w:hAnsi="Calibri"/>
          <w:b/>
          <w:highlight w:val="yellow"/>
        </w:rPr>
      </w:pPr>
      <w:r w:rsidRPr="00D019CC">
        <w:rPr>
          <w:rFonts w:ascii="Calibri" w:hAnsi="Calibri"/>
          <w:b/>
          <w:highlight w:val="yellow"/>
        </w:rPr>
        <w:t>PROCESSO EXCLUSIVO</w:t>
      </w:r>
      <w:r w:rsidR="00A843A2">
        <w:rPr>
          <w:rFonts w:ascii="Calibri" w:hAnsi="Calibri"/>
          <w:b/>
          <w:highlight w:val="yellow"/>
        </w:rPr>
        <w:t xml:space="preserve"> </w:t>
      </w:r>
      <w:r w:rsidRPr="00D019CC">
        <w:rPr>
          <w:rFonts w:ascii="Calibri" w:hAnsi="Calibri"/>
          <w:b/>
          <w:highlight w:val="yellow"/>
        </w:rPr>
        <w:t xml:space="preserve">PARA MICROEMPRESAS E EMPRESAS DE PEQUENO </w:t>
      </w:r>
      <w:r w:rsidR="00DB5D35" w:rsidRPr="00DB5D35">
        <w:rPr>
          <w:rFonts w:ascii="Calibri" w:hAnsi="Calibri"/>
          <w:b/>
          <w:highlight w:val="yellow"/>
        </w:rPr>
        <w:t>PORTE</w:t>
      </w:r>
      <w:r w:rsidR="00A843A2">
        <w:rPr>
          <w:rFonts w:ascii="Calibri" w:hAnsi="Calibri"/>
          <w:b/>
          <w:highlight w:val="yellow"/>
        </w:rPr>
        <w:t>,</w:t>
      </w:r>
    </w:p>
    <w:p w14:paraId="33FFA422" w14:textId="6484A41D" w:rsidR="00A843A2" w:rsidRDefault="00A843A2" w:rsidP="001E3636">
      <w:pPr>
        <w:jc w:val="center"/>
        <w:rPr>
          <w:rFonts w:ascii="Calibri" w:hAnsi="Calibri"/>
          <w:b/>
          <w:highlight w:val="yellow"/>
        </w:rPr>
      </w:pPr>
      <w:r>
        <w:rPr>
          <w:rFonts w:ascii="Calibri" w:hAnsi="Calibri"/>
          <w:b/>
          <w:highlight w:val="yellow"/>
        </w:rPr>
        <w:t>EXCETO PARA LOTE 01</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A843A2" w:rsidRDefault="00733A11">
      <w:pPr>
        <w:pStyle w:val="Contedodoquadro"/>
        <w:rPr>
          <w:rFonts w:asciiTheme="minorHAnsi" w:hAnsiTheme="minorHAnsi" w:cstheme="minorHAnsi"/>
          <w:b/>
          <w:bCs/>
        </w:rPr>
      </w:pPr>
      <w:r w:rsidRPr="00A843A2">
        <w:rPr>
          <w:rFonts w:ascii="Calibri" w:hAnsi="Calibri" w:cs="Calibri"/>
          <w:b/>
        </w:rPr>
        <w:t>site:</w:t>
      </w:r>
      <w:r w:rsidRPr="00A843A2">
        <w:rPr>
          <w:rFonts w:ascii="Calibri" w:hAnsi="Calibri" w:cs="Calibri"/>
          <w:bCs/>
        </w:rPr>
        <w:t xml:space="preserve"> </w:t>
      </w:r>
      <w:hyperlink r:id="rId8" w:history="1">
        <w:r w:rsidRPr="00A843A2">
          <w:rPr>
            <w:rStyle w:val="Hyperlink"/>
            <w:rFonts w:asciiTheme="minorHAnsi" w:hAnsiTheme="minorHAnsi" w:cstheme="minorHAnsi"/>
          </w:rPr>
          <w:t>http://e-lic.sc.gov.br/</w:t>
        </w:r>
      </w:hyperlink>
    </w:p>
    <w:p w14:paraId="4063A2A9" w14:textId="353848F1" w:rsidR="00733A11" w:rsidRPr="00F743DA" w:rsidRDefault="00733A11">
      <w:pPr>
        <w:pStyle w:val="Contedodoquadro"/>
        <w:rPr>
          <w:rFonts w:asciiTheme="minorHAnsi" w:hAnsiTheme="minorHAnsi" w:cstheme="minorHAnsi"/>
          <w:szCs w:val="24"/>
        </w:rPr>
      </w:pPr>
      <w:r w:rsidRPr="00A843A2">
        <w:rPr>
          <w:rFonts w:asciiTheme="minorHAnsi" w:hAnsiTheme="minorHAnsi" w:cstheme="minorHAnsi"/>
          <w:b/>
          <w:bCs/>
        </w:rPr>
        <w:t>e-mail:</w:t>
      </w:r>
      <w:r w:rsidRPr="00A843A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843A2" w:rsidRPr="00A843A2">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436808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2-11T00:00:00Z">
            <w:dateFormat w:val="dd/MM/yyyy"/>
            <w:lid w:val="pt-BR"/>
            <w:storeMappedDataAs w:val="dateTime"/>
            <w:calendar w:val="gregorian"/>
          </w:date>
        </w:sdtPr>
        <w:sdtEndPr/>
        <w:sdtContent>
          <w:r w:rsidR="00734AB9">
            <w:rPr>
              <w:rFonts w:asciiTheme="minorHAnsi" w:hAnsiTheme="minorHAnsi" w:cstheme="minorHAnsi"/>
              <w:b/>
            </w:rPr>
            <w:t>11/02/2021</w:t>
          </w:r>
        </w:sdtContent>
      </w:sdt>
      <w:r w:rsidR="00DB64CE" w:rsidRPr="00DB64CE">
        <w:rPr>
          <w:rFonts w:asciiTheme="minorHAnsi" w:hAnsiTheme="minorHAnsi" w:cstheme="minorHAnsi"/>
          <w:b/>
        </w:rPr>
        <w:t>.</w:t>
      </w:r>
    </w:p>
    <w:p w14:paraId="298E6837" w14:textId="5EC762E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2-23T00:00:00Z">
            <w:dateFormat w:val="dd/MM/yyyy"/>
            <w:lid w:val="pt-BR"/>
            <w:storeMappedDataAs w:val="dateTime"/>
            <w:calendar w:val="gregorian"/>
          </w:date>
        </w:sdtPr>
        <w:sdtEndPr/>
        <w:sdtContent>
          <w:r w:rsidR="00734AB9">
            <w:rPr>
              <w:rFonts w:asciiTheme="minorHAnsi" w:hAnsiTheme="minorHAnsi" w:cstheme="minorHAnsi"/>
              <w:b/>
            </w:rPr>
            <w:t>23/02/2021</w:t>
          </w:r>
        </w:sdtContent>
      </w:sdt>
      <w:r w:rsidR="00DB64CE" w:rsidRPr="00DB64CE">
        <w:rPr>
          <w:rFonts w:asciiTheme="minorHAnsi" w:hAnsiTheme="minorHAnsi" w:cstheme="minorHAnsi"/>
          <w:b/>
        </w:rPr>
        <w:t>.</w:t>
      </w:r>
    </w:p>
    <w:p w14:paraId="5740D794" w14:textId="42FD71C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2-23T00:00:00Z">
            <w:dateFormat w:val="dd/MM/yyyy"/>
            <w:lid w:val="pt-BR"/>
            <w:storeMappedDataAs w:val="dateTime"/>
            <w:calendar w:val="gregorian"/>
          </w:date>
        </w:sdtPr>
        <w:sdtEndPr/>
        <w:sdtContent>
          <w:r w:rsidR="00734AB9">
            <w:rPr>
              <w:rFonts w:asciiTheme="minorHAnsi" w:hAnsiTheme="minorHAnsi" w:cstheme="minorHAnsi"/>
              <w:b/>
            </w:rPr>
            <w:t>23/02/2021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B0776F" w:rsidR="009F4742" w:rsidRDefault="009F4742" w:rsidP="009F4742">
      <w:pPr>
        <w:jc w:val="both"/>
        <w:rPr>
          <w:rFonts w:ascii="Calibri" w:hAnsi="Calibri" w:cs="Calibri"/>
        </w:rPr>
      </w:pPr>
    </w:p>
    <w:p w14:paraId="47E2DE5A" w14:textId="77777777" w:rsidR="00A843A2" w:rsidRDefault="00A843A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65790B5E" w:rsidR="00733A11" w:rsidRDefault="00733A11">
      <w:pPr>
        <w:tabs>
          <w:tab w:val="left" w:pos="2552"/>
        </w:tabs>
        <w:jc w:val="both"/>
        <w:rPr>
          <w:rFonts w:ascii="Calibri" w:hAnsi="Calibri" w:cs="Calibri"/>
          <w:sz w:val="20"/>
          <w:szCs w:val="20"/>
        </w:rPr>
      </w:pPr>
    </w:p>
    <w:p w14:paraId="6FB60BD5" w14:textId="35F0DFCB" w:rsidR="00A843A2" w:rsidRDefault="00A843A2">
      <w:pPr>
        <w:tabs>
          <w:tab w:val="left" w:pos="2552"/>
        </w:tabs>
        <w:jc w:val="both"/>
        <w:rPr>
          <w:rFonts w:ascii="Calibri" w:hAnsi="Calibri" w:cs="Calibri"/>
          <w:sz w:val="20"/>
          <w:szCs w:val="20"/>
        </w:rPr>
      </w:pPr>
    </w:p>
    <w:p w14:paraId="74C63A7F" w14:textId="73BF0C79" w:rsidR="00A843A2" w:rsidRDefault="00A843A2">
      <w:pPr>
        <w:tabs>
          <w:tab w:val="left" w:pos="2552"/>
        </w:tabs>
        <w:jc w:val="both"/>
        <w:rPr>
          <w:rFonts w:ascii="Calibri" w:hAnsi="Calibri" w:cs="Calibri"/>
          <w:sz w:val="20"/>
          <w:szCs w:val="20"/>
        </w:rPr>
      </w:pPr>
    </w:p>
    <w:p w14:paraId="034E855B" w14:textId="77777777" w:rsidR="00A843A2" w:rsidRPr="00642651" w:rsidRDefault="00A843A2">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299B757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A843A2">
        <w:rPr>
          <w:rFonts w:ascii="Calibri" w:hAnsi="Calibri" w:cs="Calibri"/>
        </w:rPr>
        <w:t xml:space="preserve">apresentar o </w:t>
      </w:r>
      <w:r w:rsidR="00D84E0F" w:rsidRPr="00A843A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A843A2" w:rsidRPr="00A843A2">
            <w:rPr>
              <w:rFonts w:asciiTheme="minorHAnsi" w:hAnsiTheme="minorHAnsi" w:cstheme="minorHAnsi"/>
              <w:b/>
            </w:rPr>
            <w:t>por lote</w:t>
          </w:r>
        </w:sdtContent>
      </w:sdt>
      <w:r w:rsidR="00D84E0F" w:rsidRPr="00A843A2">
        <w:rPr>
          <w:rFonts w:asciiTheme="minorHAnsi" w:hAnsiTheme="minorHAnsi" w:cstheme="minorHAnsi"/>
          <w:b/>
        </w:rPr>
        <w:t>,</w:t>
      </w:r>
      <w:r w:rsidR="00D84E0F" w:rsidRPr="00A843A2">
        <w:rPr>
          <w:rFonts w:ascii="Calibri" w:hAnsi="Calibri" w:cs="Calibri"/>
        </w:rPr>
        <w:t xml:space="preserve"> </w:t>
      </w:r>
      <w:r w:rsidR="00733A11" w:rsidRPr="00A843A2">
        <w:rPr>
          <w:rFonts w:ascii="Calibri" w:hAnsi="Calibri" w:cs="Calibri"/>
        </w:rPr>
        <w:t xml:space="preserve">conforme </w:t>
      </w:r>
      <w:r w:rsidR="00733A11" w:rsidRPr="00A843A2">
        <w:rPr>
          <w:rFonts w:ascii="Calibri" w:hAnsi="Calibri" w:cs="Calibri"/>
          <w:b/>
          <w:bCs/>
        </w:rPr>
        <w:t>Anexo I</w:t>
      </w:r>
      <w:r w:rsidR="00082D65" w:rsidRPr="00A843A2">
        <w:rPr>
          <w:rFonts w:ascii="Calibri" w:hAnsi="Calibri" w:cs="Calibri"/>
          <w:b/>
          <w:bCs/>
        </w:rPr>
        <w:t>I</w:t>
      </w:r>
      <w:r w:rsidR="00733A11" w:rsidRPr="00A843A2">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CDE38F8"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w:t>
      </w:r>
      <w:r w:rsidRPr="00A843A2">
        <w:rPr>
          <w:rFonts w:ascii="Calibri" w:hAnsi="Calibri" w:cs="Calibri"/>
        </w:rPr>
        <w:t xml:space="preserve">realizada pelo </w:t>
      </w:r>
      <w:r w:rsidR="00D84E0F" w:rsidRPr="00A843A2">
        <w:rPr>
          <w:rFonts w:asciiTheme="minorHAnsi" w:hAnsiTheme="minorHAnsi" w:cstheme="minorHAnsi"/>
          <w:b/>
          <w:bCs/>
        </w:rPr>
        <w:t>e-mail:</w:t>
      </w:r>
      <w:r w:rsidR="00D84E0F" w:rsidRPr="00A843A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843A2" w:rsidRPr="00A843A2">
            <w:rPr>
              <w:rFonts w:asciiTheme="minorHAnsi" w:hAnsiTheme="minorHAnsi" w:cstheme="minorHAnsi"/>
            </w:rPr>
            <w:t>licita@udesc.br</w:t>
          </w:r>
        </w:sdtContent>
      </w:sdt>
      <w:r w:rsidRPr="00A843A2">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DDDDB7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A843A2">
        <w:rPr>
          <w:rFonts w:ascii="Calibri" w:hAnsi="Calibri" w:cs="Calibri"/>
          <w:bCs/>
        </w:rPr>
        <w:t xml:space="preserve">processo UDESC </w:t>
      </w:r>
      <w:r w:rsidR="00A843A2" w:rsidRPr="00A843A2">
        <w:rPr>
          <w:rFonts w:ascii="Calibri" w:hAnsi="Calibri" w:cs="Calibri"/>
          <w:bCs/>
        </w:rPr>
        <w:t>0409</w:t>
      </w:r>
      <w:r w:rsidR="008D28D0" w:rsidRPr="00A843A2">
        <w:rPr>
          <w:rFonts w:ascii="Calibri" w:hAnsi="Calibri" w:cs="Calibri"/>
          <w:bCs/>
        </w:rPr>
        <w:t>/202</w:t>
      </w:r>
      <w:r w:rsidR="00A843A2" w:rsidRPr="00A843A2">
        <w:rPr>
          <w:rFonts w:ascii="Calibri" w:hAnsi="Calibri" w:cs="Calibri"/>
          <w:bCs/>
        </w:rPr>
        <w:t>1</w:t>
      </w:r>
      <w:r w:rsidR="008D28D0" w:rsidRPr="00A843A2">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013E106A" w:rsidR="003206AA" w:rsidRPr="00D84E0F" w:rsidRDefault="00734AB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843A2">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2-09T00:00:00Z">
            <w:dateFormat w:val="d' de 'MMMM' de 'yyyy"/>
            <w:lid w:val="pt-BR"/>
            <w:storeMappedDataAs w:val="dateTime"/>
            <w:calendar w:val="gregorian"/>
          </w:date>
        </w:sdtPr>
        <w:sdtEndPr/>
        <w:sdtContent>
          <w:r>
            <w:rPr>
              <w:rFonts w:asciiTheme="minorHAnsi" w:hAnsiTheme="minorHAnsi" w:cstheme="minorHAnsi"/>
              <w:b/>
            </w:rPr>
            <w:t>9 de fevereiro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F978BC7"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A843A2">
        <w:rPr>
          <w:rFonts w:ascii="Calibri" w:hAnsi="Calibri" w:cs="Calibri"/>
          <w:b/>
        </w:rPr>
        <w:t xml:space="preserve">ELETRÔNICO Nº </w:t>
      </w:r>
      <w:r w:rsidR="00F2392A" w:rsidRPr="00A843A2">
        <w:rPr>
          <w:rFonts w:ascii="Calibri" w:hAnsi="Calibri" w:cs="Calibri"/>
          <w:b/>
        </w:rPr>
        <w:t>0</w:t>
      </w:r>
      <w:r w:rsidR="00A843A2" w:rsidRPr="00A843A2">
        <w:rPr>
          <w:rFonts w:ascii="Calibri" w:hAnsi="Calibri" w:cs="Calibri"/>
          <w:b/>
        </w:rPr>
        <w:t>492</w:t>
      </w:r>
      <w:r w:rsidR="00F2392A" w:rsidRPr="00A843A2">
        <w:rPr>
          <w:rFonts w:ascii="Calibri" w:hAnsi="Calibri" w:cs="Calibri"/>
          <w:b/>
        </w:rPr>
        <w:t>/20</w:t>
      </w:r>
      <w:r w:rsidR="00095A81" w:rsidRPr="00A843A2">
        <w:rPr>
          <w:rFonts w:ascii="Calibri" w:hAnsi="Calibri" w:cs="Calibri"/>
          <w:b/>
        </w:rPr>
        <w:t>2</w:t>
      </w:r>
      <w:r w:rsidR="00A843A2" w:rsidRPr="00A843A2">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311C264E" w:rsidR="000D4AA0" w:rsidRDefault="000D4AA0" w:rsidP="00860792">
      <w:pPr>
        <w:jc w:val="center"/>
        <w:rPr>
          <w:rFonts w:ascii="Calibri" w:hAnsi="Calibri"/>
          <w:b/>
          <w:u w:val="single"/>
          <w:lang w:eastAsia="pt-BR"/>
        </w:rPr>
      </w:pPr>
    </w:p>
    <w:p w14:paraId="09468CDF" w14:textId="77777777" w:rsidR="00A843A2" w:rsidRPr="00A843A2" w:rsidRDefault="00A843A2" w:rsidP="00A843A2">
      <w:pPr>
        <w:pStyle w:val="PargrafodaLista"/>
        <w:numPr>
          <w:ilvl w:val="0"/>
          <w:numId w:val="34"/>
        </w:numPr>
        <w:spacing w:after="0" w:line="240" w:lineRule="auto"/>
        <w:rPr>
          <w:rFonts w:asciiTheme="minorHAnsi" w:hAnsiTheme="minorHAnsi" w:cstheme="minorHAnsi"/>
          <w:b/>
          <w:bCs/>
        </w:rPr>
      </w:pPr>
      <w:r w:rsidRPr="00A843A2">
        <w:rPr>
          <w:rFonts w:asciiTheme="minorHAnsi" w:hAnsiTheme="minorHAnsi" w:cstheme="minorHAnsi"/>
          <w:b/>
          <w:bCs/>
        </w:rPr>
        <w:t xml:space="preserve">OBJETO: Aquisição de </w:t>
      </w:r>
      <w:r w:rsidRPr="00A843A2">
        <w:rPr>
          <w:rFonts w:asciiTheme="minorHAnsi" w:hAnsiTheme="minorHAnsi" w:cstheme="minorHAnsi"/>
          <w:b/>
          <w:bCs/>
          <w:iCs/>
          <w:lang w:eastAsia="pt-BR"/>
        </w:rPr>
        <w:t>Aquisição de gêneros alimentícios, água e gás – Campus I, CERES, CESFI, CCT e CEPLAN</w:t>
      </w:r>
      <w:r w:rsidRPr="00A843A2">
        <w:rPr>
          <w:rFonts w:asciiTheme="minorHAnsi" w:hAnsiTheme="minorHAnsi" w:cstheme="minorHAnsi"/>
          <w:bCs/>
          <w:iCs/>
          <w:lang w:eastAsia="pt-BR"/>
        </w:rPr>
        <w:t xml:space="preserve"> </w:t>
      </w:r>
      <w:r w:rsidRPr="00A843A2">
        <w:rPr>
          <w:rFonts w:asciiTheme="minorHAnsi" w:hAnsiTheme="minorHAnsi" w:cstheme="minorHAnsi"/>
          <w:b/>
          <w:iCs/>
          <w:lang w:eastAsia="pt-BR"/>
        </w:rPr>
        <w:t>d</w:t>
      </w:r>
      <w:r w:rsidRPr="00A843A2">
        <w:rPr>
          <w:rFonts w:asciiTheme="minorHAnsi" w:hAnsiTheme="minorHAnsi" w:cstheme="minorHAnsi"/>
          <w:b/>
          <w:bCs/>
        </w:rPr>
        <w:t xml:space="preserve">a UDESC. </w:t>
      </w:r>
    </w:p>
    <w:p w14:paraId="72970427" w14:textId="77777777" w:rsidR="00A843A2" w:rsidRPr="00A843A2" w:rsidRDefault="00A843A2" w:rsidP="00A843A2">
      <w:pPr>
        <w:pStyle w:val="PargrafodaLista"/>
        <w:spacing w:after="0" w:line="240" w:lineRule="auto"/>
        <w:ind w:left="360"/>
        <w:rPr>
          <w:rFonts w:asciiTheme="minorHAnsi" w:hAnsiTheme="minorHAnsi" w:cstheme="minorHAnsi"/>
          <w:b/>
          <w:bCs/>
        </w:rPr>
      </w:pPr>
    </w:p>
    <w:p w14:paraId="26872E67" w14:textId="77777777" w:rsidR="00A843A2" w:rsidRPr="00A843A2" w:rsidRDefault="00A843A2" w:rsidP="00A843A2">
      <w:pPr>
        <w:pStyle w:val="PargrafodaLista"/>
        <w:numPr>
          <w:ilvl w:val="0"/>
          <w:numId w:val="34"/>
        </w:numPr>
        <w:spacing w:after="0" w:line="240" w:lineRule="auto"/>
        <w:rPr>
          <w:rFonts w:asciiTheme="minorHAnsi" w:hAnsiTheme="minorHAnsi" w:cstheme="minorHAnsi"/>
          <w:b/>
          <w:bCs/>
        </w:rPr>
      </w:pPr>
      <w:r w:rsidRPr="00A843A2">
        <w:rPr>
          <w:rFonts w:asciiTheme="minorHAnsi" w:hAnsiTheme="minorHAnsi" w:cstheme="minorHAnsi"/>
          <w:b/>
          <w:bCs/>
        </w:rPr>
        <w:t>ESPECIFICAÇÕES E DESCRIÇÃO DE OBJETO – Conforme Anexo II.</w:t>
      </w:r>
    </w:p>
    <w:p w14:paraId="2B0BDDFE" w14:textId="77777777" w:rsidR="00A843A2" w:rsidRPr="00A843A2" w:rsidRDefault="00A843A2" w:rsidP="00A843A2">
      <w:pPr>
        <w:pStyle w:val="PargrafodaLista"/>
        <w:spacing w:after="0" w:line="240" w:lineRule="auto"/>
        <w:ind w:left="502"/>
        <w:rPr>
          <w:rFonts w:asciiTheme="minorHAnsi" w:hAnsiTheme="minorHAnsi" w:cstheme="minorHAnsi"/>
          <w:b/>
          <w:bCs/>
        </w:rPr>
      </w:pPr>
    </w:p>
    <w:p w14:paraId="01501213" w14:textId="77777777" w:rsidR="00A843A2" w:rsidRPr="00A843A2" w:rsidRDefault="00A843A2" w:rsidP="00A843A2">
      <w:pPr>
        <w:pStyle w:val="PargrafodaLista"/>
        <w:numPr>
          <w:ilvl w:val="0"/>
          <w:numId w:val="34"/>
        </w:numPr>
        <w:spacing w:after="0" w:line="240" w:lineRule="auto"/>
        <w:rPr>
          <w:rFonts w:asciiTheme="minorHAnsi" w:hAnsiTheme="minorHAnsi" w:cstheme="minorHAnsi"/>
          <w:b/>
          <w:lang w:eastAsia="pt-BR"/>
        </w:rPr>
      </w:pPr>
      <w:r w:rsidRPr="00A843A2">
        <w:rPr>
          <w:rFonts w:asciiTheme="minorHAnsi" w:hAnsiTheme="minorHAnsi" w:cstheme="minorHAnsi"/>
          <w:b/>
          <w:lang w:eastAsia="pt-BR"/>
        </w:rPr>
        <w:t xml:space="preserve">LOCAL, PRAZOS E CONDIÇÕES DE FORNECIMENTO:    </w:t>
      </w:r>
      <w:bookmarkStart w:id="2" w:name="_Ref366139685"/>
    </w:p>
    <w:p w14:paraId="77D20A3D" w14:textId="77777777" w:rsidR="00A843A2" w:rsidRPr="00A843A2" w:rsidRDefault="00A843A2" w:rsidP="00A843A2">
      <w:pPr>
        <w:pStyle w:val="PargrafodaLista"/>
        <w:numPr>
          <w:ilvl w:val="1"/>
          <w:numId w:val="34"/>
        </w:numPr>
        <w:spacing w:after="0" w:line="240" w:lineRule="auto"/>
        <w:jc w:val="both"/>
        <w:rPr>
          <w:rFonts w:asciiTheme="minorHAnsi" w:hAnsiTheme="minorHAnsi" w:cstheme="minorHAnsi"/>
          <w:b/>
          <w:lang w:eastAsia="pt-BR"/>
        </w:rPr>
      </w:pPr>
      <w:r w:rsidRPr="00A843A2">
        <w:rPr>
          <w:rFonts w:asciiTheme="minorHAnsi" w:hAnsiTheme="minorHAnsi" w:cstheme="minorHAnsi"/>
          <w:b/>
          <w:lang w:val="pt-PT" w:eastAsia="pt-BR"/>
        </w:rPr>
        <w:t xml:space="preserve">Locais </w:t>
      </w:r>
      <w:r w:rsidRPr="00A843A2">
        <w:rPr>
          <w:rFonts w:asciiTheme="minorHAnsi" w:hAnsiTheme="minorHAnsi" w:cstheme="minorHAnsi"/>
          <w:lang w:val="pt-PT" w:eastAsia="pt-BR"/>
        </w:rPr>
        <w:t xml:space="preserve">– Os produtos serão entregues e/ou executados pelo(s) Contratado(s), conforme a necessidade e mediante Autorização de Fornecimento – AF - de cada Centro Participante no presente processo. </w:t>
      </w:r>
    </w:p>
    <w:bookmarkEnd w:id="2"/>
    <w:p w14:paraId="4FDFADDD" w14:textId="77777777" w:rsidR="00A843A2" w:rsidRPr="00A843A2" w:rsidRDefault="00A843A2" w:rsidP="00A843A2">
      <w:pPr>
        <w:numPr>
          <w:ilvl w:val="2"/>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eastAsia="pt-BR"/>
        </w:rPr>
        <w:t xml:space="preserve"> CAMPUS I – GRANDE FLORIANÓPOLIS:</w:t>
      </w:r>
    </w:p>
    <w:p w14:paraId="531DC549" w14:textId="77777777" w:rsidR="00A843A2" w:rsidRPr="00A843A2" w:rsidRDefault="00A843A2" w:rsidP="00A843A2">
      <w:pPr>
        <w:numPr>
          <w:ilvl w:val="3"/>
          <w:numId w:val="34"/>
        </w:numPr>
        <w:jc w:val="both"/>
        <w:rPr>
          <w:rFonts w:asciiTheme="minorHAnsi" w:hAnsiTheme="minorHAnsi" w:cstheme="minorHAnsi"/>
          <w:b/>
          <w:sz w:val="22"/>
          <w:szCs w:val="22"/>
          <w:lang w:eastAsia="pt-BR"/>
        </w:rPr>
      </w:pPr>
      <w:r w:rsidRPr="00A843A2">
        <w:rPr>
          <w:rFonts w:asciiTheme="minorHAnsi" w:hAnsiTheme="minorHAnsi" w:cstheme="minorHAnsi"/>
          <w:b/>
          <w:sz w:val="22"/>
          <w:szCs w:val="22"/>
          <w:lang w:eastAsia="pt-BR"/>
        </w:rPr>
        <w:t xml:space="preserve">Reitoria: </w:t>
      </w:r>
    </w:p>
    <w:p w14:paraId="38265EBB" w14:textId="77777777" w:rsidR="00A843A2" w:rsidRPr="00A843A2" w:rsidRDefault="00A843A2" w:rsidP="00A843A2">
      <w:pPr>
        <w:ind w:left="1728"/>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Av. Madre Benvenuta, 2007, Itacorubi, Florianópolis/SC, CEP 88035-001.</w:t>
      </w:r>
    </w:p>
    <w:p w14:paraId="330D0446" w14:textId="77777777" w:rsidR="00A843A2" w:rsidRPr="00A843A2" w:rsidRDefault="00A843A2" w:rsidP="00A843A2">
      <w:pPr>
        <w:numPr>
          <w:ilvl w:val="3"/>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eastAsia="pt-BR"/>
        </w:rPr>
        <w:t>ESAG - Centro de Ciências da Administração e Socioeconômicas:</w:t>
      </w:r>
    </w:p>
    <w:p w14:paraId="1569D131" w14:textId="77777777" w:rsidR="00A843A2" w:rsidRPr="00A843A2" w:rsidRDefault="00A843A2" w:rsidP="00A843A2">
      <w:pPr>
        <w:ind w:left="1728"/>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Av. Madre Benvenuta, 2007, Itacorubi, Florianópolis/SC, CEP 88035-001.</w:t>
      </w:r>
    </w:p>
    <w:p w14:paraId="178AFD86" w14:textId="77777777" w:rsidR="00A843A2" w:rsidRPr="00A843A2" w:rsidRDefault="00A843A2" w:rsidP="00A843A2">
      <w:pPr>
        <w:numPr>
          <w:ilvl w:val="3"/>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eastAsia="pt-BR"/>
        </w:rPr>
        <w:t>CEART - Centro de Artes:</w:t>
      </w:r>
    </w:p>
    <w:p w14:paraId="4A2CC469" w14:textId="77777777" w:rsidR="00A843A2" w:rsidRPr="00A843A2" w:rsidRDefault="00A843A2" w:rsidP="00A843A2">
      <w:pPr>
        <w:ind w:left="1728"/>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Av. Madre Benvenuta, 2007, Itacorubi, Florianópolis/SC, CEP 88035-001.</w:t>
      </w:r>
    </w:p>
    <w:p w14:paraId="3277DBF8" w14:textId="77777777" w:rsidR="00A843A2" w:rsidRPr="00A843A2" w:rsidRDefault="00A843A2" w:rsidP="00A843A2">
      <w:pPr>
        <w:numPr>
          <w:ilvl w:val="3"/>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val="pt-PT" w:eastAsia="pt-BR"/>
        </w:rPr>
        <w:t>CEFID – Centro de Ciências da Saúde e do Esporte:</w:t>
      </w:r>
    </w:p>
    <w:p w14:paraId="3B3E7B2E" w14:textId="77777777" w:rsidR="00A843A2" w:rsidRPr="00A843A2" w:rsidRDefault="00A843A2" w:rsidP="00A843A2">
      <w:pPr>
        <w:ind w:left="1728"/>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Rua Pascoal Simone, 358, Coqueiros, Florianópolis/SC, CEP 88080-350-001.</w:t>
      </w:r>
    </w:p>
    <w:p w14:paraId="6708757E" w14:textId="77777777" w:rsidR="00A843A2" w:rsidRPr="00A843A2" w:rsidRDefault="00A843A2" w:rsidP="00A843A2">
      <w:pPr>
        <w:pStyle w:val="PargrafodaLista"/>
        <w:numPr>
          <w:ilvl w:val="3"/>
          <w:numId w:val="34"/>
        </w:numPr>
        <w:suppressAutoHyphens/>
        <w:spacing w:after="0" w:line="240" w:lineRule="auto"/>
        <w:rPr>
          <w:rFonts w:asciiTheme="minorHAnsi" w:hAnsiTheme="minorHAnsi" w:cstheme="minorHAnsi"/>
          <w:b/>
          <w:lang w:eastAsia="pt-BR"/>
        </w:rPr>
      </w:pPr>
      <w:r w:rsidRPr="00A843A2">
        <w:rPr>
          <w:rFonts w:asciiTheme="minorHAnsi" w:hAnsiTheme="minorHAnsi" w:cstheme="minorHAnsi"/>
          <w:b/>
        </w:rPr>
        <w:t xml:space="preserve">FAED - Centro de Ciências da Educação: </w:t>
      </w:r>
    </w:p>
    <w:p w14:paraId="4A903E30" w14:textId="77777777" w:rsidR="00A843A2" w:rsidRPr="00A843A2" w:rsidRDefault="00A843A2" w:rsidP="00A843A2">
      <w:pPr>
        <w:pStyle w:val="PargrafodaLista"/>
        <w:suppressAutoHyphens/>
        <w:spacing w:after="0" w:line="240" w:lineRule="auto"/>
        <w:ind w:left="1728"/>
        <w:rPr>
          <w:rFonts w:asciiTheme="minorHAnsi" w:hAnsiTheme="minorHAnsi" w:cstheme="minorHAnsi"/>
        </w:rPr>
      </w:pPr>
      <w:r w:rsidRPr="00A843A2">
        <w:rPr>
          <w:rFonts w:asciiTheme="minorHAnsi" w:hAnsiTheme="minorHAnsi" w:cstheme="minorHAnsi"/>
        </w:rPr>
        <w:t>Av. Madre Benvenuta, 2007 - Itacorubi – Florianópolis, SC, CEP: 88.035-001.</w:t>
      </w:r>
    </w:p>
    <w:p w14:paraId="1AAE81FE" w14:textId="77777777" w:rsidR="00A843A2" w:rsidRPr="00A843A2" w:rsidRDefault="00A843A2" w:rsidP="00A843A2">
      <w:pPr>
        <w:pStyle w:val="PargrafodaLista"/>
        <w:numPr>
          <w:ilvl w:val="3"/>
          <w:numId w:val="34"/>
        </w:numPr>
        <w:suppressAutoHyphens/>
        <w:spacing w:after="0" w:line="240" w:lineRule="auto"/>
        <w:rPr>
          <w:rFonts w:asciiTheme="minorHAnsi" w:hAnsiTheme="minorHAnsi" w:cstheme="minorHAnsi"/>
          <w:b/>
          <w:lang w:eastAsia="pt-BR"/>
        </w:rPr>
      </w:pPr>
      <w:r w:rsidRPr="00A843A2">
        <w:rPr>
          <w:rFonts w:asciiTheme="minorHAnsi" w:hAnsiTheme="minorHAnsi" w:cstheme="minorHAnsi"/>
          <w:b/>
        </w:rPr>
        <w:t>CEAD - Centro de Educação a Distância:</w:t>
      </w:r>
    </w:p>
    <w:p w14:paraId="33BDBCD9" w14:textId="77777777" w:rsidR="00A843A2" w:rsidRPr="00A843A2" w:rsidRDefault="00A843A2" w:rsidP="00A843A2">
      <w:pPr>
        <w:pStyle w:val="PargrafodaLista"/>
        <w:suppressAutoHyphens/>
        <w:spacing w:after="0" w:line="240" w:lineRule="auto"/>
        <w:ind w:left="1728"/>
        <w:rPr>
          <w:rFonts w:asciiTheme="minorHAnsi" w:hAnsiTheme="minorHAnsi" w:cstheme="minorHAnsi"/>
        </w:rPr>
      </w:pPr>
      <w:r w:rsidRPr="00A843A2">
        <w:rPr>
          <w:rFonts w:asciiTheme="minorHAnsi" w:hAnsiTheme="minorHAnsi" w:cstheme="minorHAnsi"/>
        </w:rPr>
        <w:t>Av. Madre Benvenuta, 2007 - Itacorubi - Florianópolis – SC, CEP: 88.035-001.</w:t>
      </w:r>
    </w:p>
    <w:p w14:paraId="1102A6EE" w14:textId="77777777" w:rsidR="00A843A2" w:rsidRPr="00A843A2" w:rsidRDefault="00A843A2" w:rsidP="00A843A2">
      <w:pPr>
        <w:ind w:left="1728"/>
        <w:jc w:val="both"/>
        <w:rPr>
          <w:rFonts w:asciiTheme="minorHAnsi" w:hAnsiTheme="minorHAnsi" w:cstheme="minorHAnsi"/>
          <w:b/>
          <w:sz w:val="22"/>
          <w:szCs w:val="22"/>
          <w:lang w:eastAsia="pt-BR"/>
        </w:rPr>
      </w:pPr>
    </w:p>
    <w:p w14:paraId="2DCAA0A0" w14:textId="77777777" w:rsidR="00A843A2" w:rsidRPr="00A843A2" w:rsidRDefault="00A843A2" w:rsidP="00A843A2">
      <w:pPr>
        <w:numPr>
          <w:ilvl w:val="2"/>
          <w:numId w:val="34"/>
        </w:numPr>
        <w:jc w:val="both"/>
        <w:rPr>
          <w:rFonts w:asciiTheme="minorHAnsi" w:hAnsiTheme="minorHAnsi" w:cstheme="minorHAnsi"/>
          <w:b/>
          <w:sz w:val="22"/>
          <w:szCs w:val="22"/>
          <w:lang w:eastAsia="pt-BR"/>
        </w:rPr>
      </w:pPr>
      <w:r w:rsidRPr="00A843A2">
        <w:rPr>
          <w:rFonts w:asciiTheme="minorHAnsi" w:hAnsiTheme="minorHAnsi" w:cstheme="minorHAnsi"/>
          <w:color w:val="FF0000"/>
          <w:sz w:val="22"/>
          <w:szCs w:val="22"/>
        </w:rPr>
        <w:tab/>
      </w:r>
      <w:r w:rsidRPr="00A843A2">
        <w:rPr>
          <w:rFonts w:asciiTheme="minorHAnsi" w:hAnsiTheme="minorHAnsi" w:cstheme="minorHAnsi"/>
          <w:b/>
          <w:sz w:val="22"/>
          <w:szCs w:val="22"/>
          <w:lang w:eastAsia="pt-BR"/>
        </w:rPr>
        <w:t>CAMPUS II – Norte Catarinense:</w:t>
      </w:r>
    </w:p>
    <w:p w14:paraId="5180DB63" w14:textId="77777777" w:rsidR="00A843A2" w:rsidRPr="00A843A2" w:rsidRDefault="00A843A2" w:rsidP="00A843A2">
      <w:pPr>
        <w:pStyle w:val="PargrafodaLista"/>
        <w:numPr>
          <w:ilvl w:val="3"/>
          <w:numId w:val="34"/>
        </w:numPr>
        <w:suppressAutoHyphens/>
        <w:spacing w:after="0" w:line="240" w:lineRule="auto"/>
        <w:rPr>
          <w:rFonts w:asciiTheme="minorHAnsi" w:hAnsiTheme="minorHAnsi" w:cstheme="minorHAnsi"/>
          <w:b/>
        </w:rPr>
      </w:pPr>
      <w:r w:rsidRPr="00A843A2">
        <w:rPr>
          <w:rFonts w:asciiTheme="minorHAnsi" w:hAnsiTheme="minorHAnsi" w:cstheme="minorHAnsi"/>
          <w:b/>
        </w:rPr>
        <w:t>CCT - Centro de Ciências Tecnológicas:</w:t>
      </w:r>
    </w:p>
    <w:p w14:paraId="576D46D2" w14:textId="77777777" w:rsidR="00A843A2" w:rsidRPr="00A843A2" w:rsidRDefault="00A843A2" w:rsidP="00A843A2">
      <w:pPr>
        <w:ind w:left="1080" w:firstLine="336"/>
        <w:rPr>
          <w:rFonts w:asciiTheme="minorHAnsi" w:hAnsiTheme="minorHAnsi" w:cstheme="minorHAnsi"/>
          <w:sz w:val="22"/>
          <w:szCs w:val="22"/>
          <w:lang w:eastAsia="pt-BR"/>
        </w:rPr>
      </w:pPr>
      <w:r w:rsidRPr="00A843A2">
        <w:rPr>
          <w:rFonts w:asciiTheme="minorHAnsi" w:hAnsiTheme="minorHAnsi" w:cstheme="minorHAnsi"/>
          <w:sz w:val="22"/>
          <w:szCs w:val="22"/>
          <w:lang w:eastAsia="pt-BR"/>
        </w:rPr>
        <w:t xml:space="preserve">Rua Paulo </w:t>
      </w:r>
      <w:proofErr w:type="spellStart"/>
      <w:r w:rsidRPr="00A843A2">
        <w:rPr>
          <w:rFonts w:asciiTheme="minorHAnsi" w:hAnsiTheme="minorHAnsi" w:cstheme="minorHAnsi"/>
          <w:sz w:val="22"/>
          <w:szCs w:val="22"/>
          <w:lang w:eastAsia="pt-BR"/>
        </w:rPr>
        <w:t>Malschitzki</w:t>
      </w:r>
      <w:proofErr w:type="spellEnd"/>
      <w:r w:rsidRPr="00A843A2">
        <w:rPr>
          <w:rFonts w:asciiTheme="minorHAnsi" w:hAnsiTheme="minorHAnsi" w:cstheme="minorHAnsi"/>
          <w:sz w:val="22"/>
          <w:szCs w:val="22"/>
          <w:lang w:eastAsia="pt-BR"/>
        </w:rPr>
        <w:t>, Zona Industrial Norte – Joinville, SC, CEP: 89.219-710.</w:t>
      </w:r>
    </w:p>
    <w:p w14:paraId="1642C8AC" w14:textId="77777777" w:rsidR="00A843A2" w:rsidRPr="00A843A2" w:rsidRDefault="00A843A2" w:rsidP="00A843A2">
      <w:pPr>
        <w:pStyle w:val="PargrafodaLista"/>
        <w:numPr>
          <w:ilvl w:val="3"/>
          <w:numId w:val="34"/>
        </w:numPr>
        <w:suppressAutoHyphens/>
        <w:spacing w:after="0" w:line="240" w:lineRule="auto"/>
        <w:rPr>
          <w:rFonts w:asciiTheme="minorHAnsi" w:hAnsiTheme="minorHAnsi" w:cstheme="minorHAnsi"/>
          <w:lang w:eastAsia="pt-BR"/>
        </w:rPr>
      </w:pPr>
      <w:r w:rsidRPr="00A843A2">
        <w:rPr>
          <w:rFonts w:asciiTheme="minorHAnsi" w:hAnsiTheme="minorHAnsi" w:cstheme="minorHAnsi"/>
          <w:b/>
          <w:lang w:eastAsia="pt-BR"/>
        </w:rPr>
        <w:t>CEPLAN - Centro de Educação do Planalto Norte:</w:t>
      </w:r>
    </w:p>
    <w:p w14:paraId="1B1934EB" w14:textId="77777777" w:rsidR="00A843A2" w:rsidRPr="00A843A2" w:rsidRDefault="00A843A2" w:rsidP="00A843A2">
      <w:pPr>
        <w:ind w:left="708" w:firstLine="708"/>
        <w:jc w:val="both"/>
        <w:rPr>
          <w:rFonts w:asciiTheme="minorHAnsi" w:hAnsiTheme="minorHAnsi" w:cstheme="minorHAnsi"/>
          <w:sz w:val="22"/>
          <w:szCs w:val="22"/>
        </w:rPr>
      </w:pPr>
      <w:r w:rsidRPr="00A843A2">
        <w:rPr>
          <w:rFonts w:asciiTheme="minorHAnsi" w:hAnsiTheme="minorHAnsi" w:cstheme="minorHAnsi"/>
          <w:sz w:val="22"/>
          <w:szCs w:val="22"/>
        </w:rPr>
        <w:t xml:space="preserve">Rua Luiz Fernando </w:t>
      </w:r>
      <w:proofErr w:type="spellStart"/>
      <w:r w:rsidRPr="00A843A2">
        <w:rPr>
          <w:rFonts w:asciiTheme="minorHAnsi" w:hAnsiTheme="minorHAnsi" w:cstheme="minorHAnsi"/>
          <w:sz w:val="22"/>
          <w:szCs w:val="22"/>
        </w:rPr>
        <w:t>Hastreiter</w:t>
      </w:r>
      <w:proofErr w:type="spellEnd"/>
      <w:r w:rsidRPr="00A843A2">
        <w:rPr>
          <w:rFonts w:asciiTheme="minorHAnsi" w:hAnsiTheme="minorHAnsi" w:cstheme="minorHAnsi"/>
          <w:sz w:val="22"/>
          <w:szCs w:val="22"/>
        </w:rPr>
        <w:t xml:space="preserve">, 180, Centenário – São Bento do Sul, SC, </w:t>
      </w:r>
    </w:p>
    <w:p w14:paraId="310FEB52" w14:textId="77777777" w:rsidR="00A843A2" w:rsidRPr="00A843A2" w:rsidRDefault="00A843A2" w:rsidP="00A843A2">
      <w:pPr>
        <w:ind w:left="708" w:firstLine="708"/>
        <w:jc w:val="both"/>
        <w:rPr>
          <w:rFonts w:asciiTheme="minorHAnsi" w:hAnsiTheme="minorHAnsi" w:cstheme="minorHAnsi"/>
          <w:sz w:val="22"/>
          <w:szCs w:val="22"/>
        </w:rPr>
      </w:pPr>
      <w:r w:rsidRPr="00A843A2">
        <w:rPr>
          <w:rFonts w:asciiTheme="minorHAnsi" w:hAnsiTheme="minorHAnsi" w:cstheme="minorHAnsi"/>
          <w:sz w:val="22"/>
          <w:szCs w:val="22"/>
        </w:rPr>
        <w:t>CEP: 89.283-081.</w:t>
      </w:r>
    </w:p>
    <w:p w14:paraId="4AC37B5C" w14:textId="77777777" w:rsidR="00A843A2" w:rsidRPr="00A843A2" w:rsidRDefault="00A843A2" w:rsidP="00A843A2">
      <w:pPr>
        <w:ind w:firstLine="708"/>
        <w:jc w:val="both"/>
        <w:rPr>
          <w:rFonts w:asciiTheme="minorHAnsi" w:hAnsiTheme="minorHAnsi" w:cstheme="minorHAnsi"/>
          <w:sz w:val="22"/>
          <w:szCs w:val="22"/>
        </w:rPr>
      </w:pPr>
    </w:p>
    <w:p w14:paraId="486058B4" w14:textId="77777777" w:rsidR="00A843A2" w:rsidRPr="00A843A2" w:rsidRDefault="00A843A2" w:rsidP="00A843A2">
      <w:pPr>
        <w:pStyle w:val="PargrafodaLista"/>
        <w:numPr>
          <w:ilvl w:val="2"/>
          <w:numId w:val="34"/>
        </w:numPr>
        <w:suppressAutoHyphens/>
        <w:spacing w:after="0" w:line="240" w:lineRule="auto"/>
        <w:rPr>
          <w:rFonts w:asciiTheme="minorHAnsi" w:hAnsiTheme="minorHAnsi" w:cstheme="minorHAnsi"/>
        </w:rPr>
      </w:pPr>
      <w:r w:rsidRPr="00A843A2">
        <w:rPr>
          <w:rFonts w:asciiTheme="minorHAnsi" w:hAnsiTheme="minorHAnsi" w:cstheme="minorHAnsi"/>
          <w:b/>
          <w:lang w:val="pt-PT" w:eastAsia="pt-BR"/>
        </w:rPr>
        <w:t>CAMPUS V - VALE DO ITAJAÍ:</w:t>
      </w:r>
    </w:p>
    <w:p w14:paraId="3337DAE4" w14:textId="77777777" w:rsidR="00A843A2" w:rsidRPr="00A843A2" w:rsidRDefault="00A843A2" w:rsidP="00A843A2">
      <w:pPr>
        <w:numPr>
          <w:ilvl w:val="3"/>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val="pt-PT" w:eastAsia="pt-BR"/>
        </w:rPr>
        <w:t>CESFI</w:t>
      </w:r>
      <w:r w:rsidRPr="00A843A2">
        <w:rPr>
          <w:rFonts w:asciiTheme="minorHAnsi" w:hAnsiTheme="minorHAnsi" w:cstheme="minorHAnsi"/>
          <w:b/>
          <w:sz w:val="22"/>
          <w:szCs w:val="22"/>
          <w:lang w:eastAsia="pt-BR"/>
        </w:rPr>
        <w:t xml:space="preserve"> - Centro de Educação Superior da Foz do Itajaí:</w:t>
      </w:r>
    </w:p>
    <w:p w14:paraId="00D52D15" w14:textId="77777777" w:rsidR="00A843A2" w:rsidRPr="00A843A2" w:rsidRDefault="00A843A2" w:rsidP="00A843A2">
      <w:pPr>
        <w:ind w:left="1728"/>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 xml:space="preserve">Rua Edgar Linhares, 570, Nova Esperança – Balneário Camboriú/SC, CEP 88336-210. </w:t>
      </w:r>
    </w:p>
    <w:p w14:paraId="0D2F205A" w14:textId="77777777" w:rsidR="00A843A2" w:rsidRPr="00A843A2" w:rsidRDefault="00A843A2" w:rsidP="00A843A2">
      <w:pPr>
        <w:ind w:left="1728"/>
        <w:jc w:val="both"/>
        <w:rPr>
          <w:rFonts w:asciiTheme="minorHAnsi" w:hAnsiTheme="minorHAnsi" w:cstheme="minorHAnsi"/>
          <w:b/>
          <w:sz w:val="22"/>
          <w:szCs w:val="22"/>
          <w:lang w:eastAsia="pt-BR"/>
        </w:rPr>
      </w:pPr>
    </w:p>
    <w:p w14:paraId="63F8C621" w14:textId="77777777" w:rsidR="00A843A2" w:rsidRPr="00A843A2" w:rsidRDefault="00A843A2" w:rsidP="00A843A2">
      <w:pPr>
        <w:numPr>
          <w:ilvl w:val="2"/>
          <w:numId w:val="34"/>
        </w:numPr>
        <w:jc w:val="both"/>
        <w:rPr>
          <w:rFonts w:asciiTheme="minorHAnsi" w:hAnsiTheme="minorHAnsi" w:cstheme="minorHAnsi"/>
          <w:b/>
          <w:sz w:val="22"/>
          <w:szCs w:val="22"/>
          <w:lang w:eastAsia="pt-BR"/>
        </w:rPr>
      </w:pPr>
      <w:r w:rsidRPr="00A843A2">
        <w:rPr>
          <w:rFonts w:asciiTheme="minorHAnsi" w:hAnsiTheme="minorHAnsi" w:cstheme="minorHAnsi"/>
          <w:b/>
          <w:sz w:val="22"/>
          <w:szCs w:val="22"/>
          <w:lang w:eastAsia="pt-BR"/>
        </w:rPr>
        <w:t>CAMPUS VI - SUL CATARINENSE:</w:t>
      </w:r>
    </w:p>
    <w:p w14:paraId="59D5D67C" w14:textId="77777777" w:rsidR="00A843A2" w:rsidRPr="00A843A2" w:rsidRDefault="00A843A2" w:rsidP="00A843A2">
      <w:pPr>
        <w:numPr>
          <w:ilvl w:val="3"/>
          <w:numId w:val="34"/>
        </w:numPr>
        <w:jc w:val="both"/>
        <w:rPr>
          <w:rFonts w:asciiTheme="minorHAnsi" w:hAnsiTheme="minorHAnsi" w:cstheme="minorHAnsi"/>
          <w:sz w:val="22"/>
          <w:szCs w:val="22"/>
          <w:lang w:eastAsia="pt-BR"/>
        </w:rPr>
      </w:pPr>
      <w:r w:rsidRPr="00A843A2">
        <w:rPr>
          <w:rFonts w:asciiTheme="minorHAnsi" w:hAnsiTheme="minorHAnsi" w:cstheme="minorHAnsi"/>
          <w:b/>
          <w:sz w:val="22"/>
          <w:szCs w:val="22"/>
          <w:lang w:val="pt-PT" w:eastAsia="pt-BR"/>
        </w:rPr>
        <w:t>CERES –</w:t>
      </w:r>
      <w:r w:rsidRPr="00A843A2">
        <w:rPr>
          <w:rFonts w:asciiTheme="minorHAnsi" w:hAnsiTheme="minorHAnsi" w:cstheme="minorHAnsi"/>
          <w:b/>
          <w:sz w:val="22"/>
          <w:szCs w:val="22"/>
          <w:lang w:eastAsia="pt-BR"/>
        </w:rPr>
        <w:t xml:space="preserve"> Centro de Educação Superior da Região Sul:</w:t>
      </w:r>
    </w:p>
    <w:p w14:paraId="7B924A2E" w14:textId="77777777" w:rsidR="00A843A2" w:rsidRPr="00A843A2" w:rsidRDefault="00A843A2" w:rsidP="00A843A2">
      <w:pPr>
        <w:ind w:left="1728"/>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Rua Cel. Fernandes Martins, 270, Progresso, Laguna/SC, CEP 88790-000.</w:t>
      </w:r>
    </w:p>
    <w:p w14:paraId="3634BF92" w14:textId="77777777" w:rsidR="00A843A2" w:rsidRPr="00A843A2" w:rsidRDefault="00A843A2" w:rsidP="00A843A2">
      <w:pPr>
        <w:pStyle w:val="PargrafodaLista"/>
        <w:spacing w:after="0" w:line="240" w:lineRule="auto"/>
        <w:ind w:left="716"/>
        <w:jc w:val="both"/>
        <w:rPr>
          <w:rFonts w:asciiTheme="minorHAnsi" w:hAnsiTheme="minorHAnsi" w:cstheme="minorHAnsi"/>
          <w:lang w:val="pt-PT" w:eastAsia="pt-BR"/>
        </w:rPr>
      </w:pPr>
    </w:p>
    <w:p w14:paraId="20A61D6E" w14:textId="77777777" w:rsidR="00A843A2" w:rsidRPr="00A843A2" w:rsidRDefault="00A843A2" w:rsidP="00A843A2">
      <w:pPr>
        <w:pStyle w:val="PargrafodaLista"/>
        <w:numPr>
          <w:ilvl w:val="1"/>
          <w:numId w:val="34"/>
        </w:numPr>
        <w:spacing w:after="0" w:line="240" w:lineRule="auto"/>
        <w:jc w:val="both"/>
        <w:rPr>
          <w:rFonts w:asciiTheme="minorHAnsi" w:hAnsiTheme="minorHAnsi" w:cstheme="minorHAnsi"/>
          <w:lang w:val="pt-PT" w:eastAsia="pt-BR"/>
        </w:rPr>
      </w:pPr>
      <w:r w:rsidRPr="00A843A2">
        <w:rPr>
          <w:rFonts w:asciiTheme="minorHAnsi" w:hAnsiTheme="minorHAnsi" w:cstheme="minorHAnsi"/>
          <w:lang w:val="pt-PT" w:eastAsia="pt-BR"/>
        </w:rPr>
        <w:t>As solicitações serão expedidas somente pelo Responsável de cada Centro ou substituto legal, discriminando os materiais a serem adquiridos, fornecendo os dados do objeto e a quantidade desejada, por e-mail.</w:t>
      </w:r>
    </w:p>
    <w:p w14:paraId="1FC3D330" w14:textId="77777777" w:rsidR="00A843A2" w:rsidRPr="00A843A2" w:rsidRDefault="00A843A2" w:rsidP="00A843A2">
      <w:pPr>
        <w:pStyle w:val="PargrafodaLista"/>
        <w:numPr>
          <w:ilvl w:val="2"/>
          <w:numId w:val="34"/>
        </w:numPr>
        <w:spacing w:after="0" w:line="240" w:lineRule="auto"/>
        <w:jc w:val="both"/>
        <w:rPr>
          <w:rFonts w:asciiTheme="minorHAnsi" w:hAnsiTheme="minorHAnsi" w:cstheme="minorHAnsi"/>
          <w:lang w:val="pt-PT" w:eastAsia="pt-BR"/>
        </w:rPr>
      </w:pPr>
      <w:r w:rsidRPr="00A843A2">
        <w:rPr>
          <w:rFonts w:asciiTheme="minorHAnsi" w:hAnsiTheme="minorHAnsi" w:cstheme="minorHAnsi"/>
          <w:lang w:val="pt-PT" w:eastAsia="pt-BR"/>
        </w:rPr>
        <w:t xml:space="preserve"> </w:t>
      </w:r>
      <w:r w:rsidRPr="00A843A2">
        <w:rPr>
          <w:rFonts w:asciiTheme="minorHAnsi" w:hAnsiTheme="minorHAnsi" w:cstheme="minorHAnsi"/>
          <w:lang w:eastAsia="pt-BR"/>
        </w:rPr>
        <w:t>As solicitações só poderão ser atendidas se houver saldo do item na Autorização de Fornecimento (AF) vigente.</w:t>
      </w:r>
    </w:p>
    <w:p w14:paraId="3689A431" w14:textId="77777777" w:rsidR="00A843A2" w:rsidRPr="00A843A2" w:rsidRDefault="00A843A2" w:rsidP="00A843A2">
      <w:pPr>
        <w:pStyle w:val="PargrafodaLista"/>
        <w:numPr>
          <w:ilvl w:val="2"/>
          <w:numId w:val="34"/>
        </w:numPr>
        <w:spacing w:after="0" w:line="240" w:lineRule="auto"/>
        <w:jc w:val="both"/>
        <w:rPr>
          <w:rFonts w:asciiTheme="minorHAnsi" w:hAnsiTheme="minorHAnsi" w:cstheme="minorHAnsi"/>
          <w:lang w:val="pt-PT" w:eastAsia="pt-BR"/>
        </w:rPr>
      </w:pPr>
      <w:r w:rsidRPr="00A843A2">
        <w:rPr>
          <w:rFonts w:asciiTheme="minorHAnsi" w:hAnsiTheme="minorHAnsi" w:cstheme="minorHAnsi"/>
          <w:lang w:val="pt-PT" w:eastAsia="pt-BR"/>
        </w:rPr>
        <w:t xml:space="preserve"> </w:t>
      </w:r>
      <w:r w:rsidRPr="00A843A2">
        <w:rPr>
          <w:rFonts w:asciiTheme="minorHAnsi" w:hAnsiTheme="minorHAnsi" w:cstheme="minorHAnsi"/>
          <w:lang w:eastAsia="pt-BR"/>
        </w:rPr>
        <w:t xml:space="preserve">O prazo de entrega dos materiais e/ou serviços constantes nas solicitações será de até </w:t>
      </w:r>
      <w:r w:rsidRPr="00A843A2">
        <w:rPr>
          <w:rFonts w:asciiTheme="minorHAnsi" w:hAnsiTheme="minorHAnsi" w:cstheme="minorHAnsi"/>
          <w:b/>
          <w:highlight w:val="yellow"/>
          <w:lang w:eastAsia="pt-BR"/>
        </w:rPr>
        <w:t>30 dias</w:t>
      </w:r>
      <w:r w:rsidRPr="00A843A2">
        <w:rPr>
          <w:rFonts w:asciiTheme="minorHAnsi" w:hAnsiTheme="minorHAnsi" w:cstheme="minorHAnsi"/>
          <w:lang w:eastAsia="pt-BR"/>
        </w:rPr>
        <w:t xml:space="preserve"> após a Autorização formal para entrega do material, por escrito </w:t>
      </w:r>
      <w:r w:rsidRPr="00A843A2">
        <w:rPr>
          <w:rFonts w:asciiTheme="minorHAnsi" w:hAnsiTheme="minorHAnsi" w:cstheme="minorHAnsi"/>
          <w:lang w:val="pt-PT" w:eastAsia="pt-BR"/>
        </w:rPr>
        <w:t xml:space="preserve">Responsável </w:t>
      </w:r>
      <w:r w:rsidRPr="00A843A2">
        <w:rPr>
          <w:rFonts w:asciiTheme="minorHAnsi" w:hAnsiTheme="minorHAnsi" w:cstheme="minorHAnsi"/>
          <w:lang w:eastAsia="pt-BR"/>
        </w:rPr>
        <w:t>de cada Centro.</w:t>
      </w:r>
    </w:p>
    <w:p w14:paraId="596CB7C7" w14:textId="77777777" w:rsidR="00A843A2" w:rsidRPr="00A843A2" w:rsidRDefault="00A843A2" w:rsidP="00A843A2">
      <w:pPr>
        <w:pStyle w:val="PargrafodaLista"/>
        <w:numPr>
          <w:ilvl w:val="2"/>
          <w:numId w:val="34"/>
        </w:numPr>
        <w:spacing w:after="0" w:line="240" w:lineRule="auto"/>
        <w:jc w:val="both"/>
        <w:rPr>
          <w:rFonts w:asciiTheme="minorHAnsi" w:hAnsiTheme="minorHAnsi" w:cstheme="minorHAnsi"/>
          <w:lang w:val="pt-PT" w:eastAsia="pt-BR"/>
        </w:rPr>
      </w:pPr>
      <w:r w:rsidRPr="00A843A2">
        <w:rPr>
          <w:rFonts w:asciiTheme="minorHAnsi" w:hAnsiTheme="minorHAnsi" w:cstheme="minorHAnsi"/>
          <w:lang w:val="pt-PT" w:eastAsia="pt-BR"/>
        </w:rPr>
        <w:t xml:space="preserve"> </w:t>
      </w:r>
      <w:r w:rsidRPr="00A843A2">
        <w:rPr>
          <w:rFonts w:asciiTheme="minorHAnsi" w:hAnsiTheme="minorHAnsi" w:cstheme="minorHAnsi"/>
          <w:lang w:eastAsia="pt-BR"/>
        </w:rPr>
        <w:t>A Contratada receberá por e-mail a AF, a qual começará a contar o prazo para entrega dos materiais.</w:t>
      </w:r>
    </w:p>
    <w:p w14:paraId="3AD32E2D"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 xml:space="preserve">As AFs podem ter a entrega parcelada, conforme a necessidade do Centro, mediante solicitação formal do Responsável </w:t>
      </w:r>
      <w:r w:rsidRPr="00A843A2">
        <w:rPr>
          <w:rFonts w:asciiTheme="minorHAnsi" w:hAnsiTheme="minorHAnsi" w:cstheme="minorHAnsi"/>
          <w:sz w:val="22"/>
          <w:szCs w:val="22"/>
          <w:lang w:eastAsia="pt-BR"/>
        </w:rPr>
        <w:t>de cada Centro</w:t>
      </w:r>
      <w:r w:rsidRPr="00A843A2">
        <w:rPr>
          <w:rFonts w:asciiTheme="minorHAnsi" w:hAnsiTheme="minorHAnsi" w:cstheme="minorHAnsi"/>
          <w:sz w:val="22"/>
          <w:szCs w:val="22"/>
          <w:lang w:val="pt-PT" w:eastAsia="pt-BR"/>
        </w:rPr>
        <w:t>.</w:t>
      </w:r>
    </w:p>
    <w:p w14:paraId="529F48DE"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lastRenderedPageBreak/>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43BB424B"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 xml:space="preserve">O prazo de validade será de, no mínimo, </w:t>
      </w:r>
      <w:r w:rsidRPr="00A843A2">
        <w:rPr>
          <w:rFonts w:asciiTheme="minorHAnsi" w:hAnsiTheme="minorHAnsi" w:cstheme="minorHAnsi"/>
          <w:b/>
          <w:sz w:val="22"/>
          <w:szCs w:val="22"/>
          <w:highlight w:val="yellow"/>
          <w:lang w:val="pt-PT" w:eastAsia="pt-BR"/>
        </w:rPr>
        <w:t>12 (doze)</w:t>
      </w:r>
      <w:r w:rsidRPr="00A843A2">
        <w:rPr>
          <w:rFonts w:asciiTheme="minorHAnsi" w:hAnsiTheme="minorHAnsi" w:cstheme="minorHAnsi"/>
          <w:sz w:val="22"/>
          <w:szCs w:val="22"/>
          <w:lang w:val="pt-PT" w:eastAsia="pt-BR"/>
        </w:rPr>
        <w:t xml:space="preserve"> meses para os materiais.</w:t>
      </w:r>
    </w:p>
    <w:p w14:paraId="01EB0254"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A incidência de problemas em mais de 20% (vinte por cento) dos produtos será considerado baixa qualidade, e será solicitado a substituição de todos os produtos.</w:t>
      </w:r>
    </w:p>
    <w:p w14:paraId="2FC50424"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A Contratante não aceitará, sob nenhum pretexto, a transferência de responsabilidade da Contratada para terceiros.</w:t>
      </w:r>
    </w:p>
    <w:p w14:paraId="343CB8B1"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18862017" w14:textId="77777777" w:rsidR="00A843A2" w:rsidRPr="00A843A2" w:rsidRDefault="00A843A2" w:rsidP="00A843A2">
      <w:pPr>
        <w:numPr>
          <w:ilvl w:val="2"/>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Caso o Parecer Técnico rejeite o produto analisado este deverá ser substituído imediatamente pela Contratada, sem qualquer ônus para a Contratante.</w:t>
      </w:r>
    </w:p>
    <w:p w14:paraId="6C89D843"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7F3A6E3C" w14:textId="77777777" w:rsidR="00A843A2" w:rsidRPr="00A843A2" w:rsidRDefault="00A843A2" w:rsidP="00A843A2">
      <w:pPr>
        <w:numPr>
          <w:ilvl w:val="1"/>
          <w:numId w:val="35"/>
        </w:numPr>
        <w:jc w:val="both"/>
        <w:rPr>
          <w:rFonts w:asciiTheme="minorHAnsi" w:hAnsiTheme="minorHAnsi" w:cstheme="minorHAnsi"/>
          <w:sz w:val="22"/>
          <w:szCs w:val="22"/>
          <w:lang w:val="pt-PT" w:eastAsia="pt-BR"/>
        </w:rPr>
      </w:pPr>
      <w:r w:rsidRPr="00A843A2">
        <w:rPr>
          <w:rFonts w:asciiTheme="minorHAnsi" w:hAnsiTheme="minorHAnsi" w:cstheme="minorHAnsi"/>
          <w:sz w:val="22"/>
          <w:szCs w:val="22"/>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FA3E336" w14:textId="77777777" w:rsidR="00A843A2" w:rsidRPr="00A843A2" w:rsidRDefault="00A843A2" w:rsidP="00A843A2">
      <w:pPr>
        <w:ind w:left="716"/>
        <w:jc w:val="both"/>
        <w:rPr>
          <w:rFonts w:asciiTheme="minorHAnsi" w:hAnsiTheme="minorHAnsi" w:cstheme="minorHAnsi"/>
          <w:sz w:val="22"/>
          <w:szCs w:val="22"/>
          <w:lang w:val="pt-PT" w:eastAsia="pt-BR"/>
        </w:rPr>
      </w:pPr>
    </w:p>
    <w:p w14:paraId="4D5092B7" w14:textId="77777777" w:rsidR="00A843A2" w:rsidRPr="00A843A2" w:rsidRDefault="00A843A2" w:rsidP="00A843A2">
      <w:pPr>
        <w:pStyle w:val="PargrafodaLista"/>
        <w:numPr>
          <w:ilvl w:val="0"/>
          <w:numId w:val="35"/>
        </w:numPr>
        <w:suppressAutoHyphens/>
        <w:spacing w:after="0" w:line="240" w:lineRule="auto"/>
        <w:jc w:val="center"/>
        <w:rPr>
          <w:rFonts w:asciiTheme="minorHAnsi" w:hAnsiTheme="minorHAnsi" w:cstheme="minorHAnsi"/>
          <w:b/>
          <w:lang w:eastAsia="pt-BR"/>
        </w:rPr>
      </w:pPr>
      <w:r w:rsidRPr="00A843A2">
        <w:rPr>
          <w:rFonts w:asciiTheme="minorHAnsi" w:hAnsiTheme="minorHAnsi" w:cstheme="minorHAnsi"/>
          <w:b/>
          <w:color w:val="000000"/>
          <w:lang w:eastAsia="pt-BR"/>
        </w:rPr>
        <w:t>OBRIGAÇÕES DA CONTRATADA:</w:t>
      </w:r>
    </w:p>
    <w:p w14:paraId="27195950" w14:textId="77777777" w:rsidR="00A843A2" w:rsidRPr="00A843A2" w:rsidRDefault="00A843A2" w:rsidP="00A843A2">
      <w:pPr>
        <w:ind w:left="360"/>
        <w:rPr>
          <w:rFonts w:asciiTheme="minorHAnsi" w:hAnsiTheme="minorHAnsi" w:cstheme="minorHAnsi"/>
          <w:b/>
          <w:sz w:val="22"/>
          <w:szCs w:val="22"/>
          <w:lang w:eastAsia="pt-BR"/>
        </w:rPr>
      </w:pPr>
    </w:p>
    <w:p w14:paraId="12841BF2"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Na emissão das Notas Fiscais e DANFES só poderão ser agrupados na mesma nota os itens que possuírem o mesmo detalhamento orçamentário, constante na planilha de especificações.</w:t>
      </w:r>
    </w:p>
    <w:p w14:paraId="7130CA22"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Na emissão das Notas Fiscais e DANFES deverá ser informado o número do empenho.</w:t>
      </w:r>
    </w:p>
    <w:p w14:paraId="77C77588"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39F4D3EC"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0072E5C5"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sz w:val="22"/>
          <w:szCs w:val="22"/>
          <w:lang w:eastAsia="pt-BR"/>
        </w:rPr>
      </w:pPr>
      <w:r w:rsidRPr="00A843A2">
        <w:rPr>
          <w:rFonts w:asciiTheme="minorHAnsi" w:hAnsiTheme="minorHAnsi" w:cstheme="minorHAnsi"/>
          <w:color w:val="000000"/>
          <w:sz w:val="22"/>
          <w:szCs w:val="22"/>
          <w:lang w:eastAsia="pt-BR"/>
        </w:rPr>
        <w:t xml:space="preserve">Entregar documentação comprobatória da Contratação e habilitação do Contratado </w:t>
      </w:r>
      <w:r w:rsidRPr="00A843A2">
        <w:rPr>
          <w:rFonts w:asciiTheme="minorHAnsi" w:hAnsiTheme="minorHAnsi" w:cstheme="minorHAnsi"/>
          <w:sz w:val="22"/>
          <w:szCs w:val="22"/>
          <w:lang w:eastAsia="pt-BR"/>
        </w:rPr>
        <w:t>e/ou do profissional responsável indicado pela empresa, sempre que solicitado pela Contratante, no decorrer da vigência da AF.</w:t>
      </w:r>
    </w:p>
    <w:p w14:paraId="52E572A8"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sz w:val="22"/>
          <w:szCs w:val="22"/>
          <w:lang w:eastAsia="pt-BR"/>
        </w:rPr>
      </w:pPr>
      <w:r w:rsidRPr="00A843A2">
        <w:rPr>
          <w:rFonts w:asciiTheme="minorHAns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76C8ACC"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2A158B67" w14:textId="77777777" w:rsidR="00A843A2" w:rsidRPr="00A843A2" w:rsidRDefault="00A843A2" w:rsidP="00A843A2">
      <w:pPr>
        <w:numPr>
          <w:ilvl w:val="1"/>
          <w:numId w:val="35"/>
        </w:numPr>
        <w:autoSpaceDE w:val="0"/>
        <w:autoSpaceDN w:val="0"/>
        <w:adjustRightInd w:val="0"/>
        <w:jc w:val="both"/>
        <w:rPr>
          <w:rFonts w:asciiTheme="minorHAnsi" w:hAnsiTheme="minorHAnsi" w:cstheme="minorHAnsi"/>
          <w:color w:val="000000"/>
          <w:sz w:val="22"/>
          <w:szCs w:val="22"/>
          <w:lang w:eastAsia="pt-BR"/>
        </w:rPr>
      </w:pPr>
      <w:r w:rsidRPr="00A843A2">
        <w:rPr>
          <w:rFonts w:asciiTheme="minorHAnsi" w:hAnsiTheme="minorHAnsi" w:cstheme="minorHAnsi"/>
          <w:color w:val="000000"/>
          <w:sz w:val="22"/>
          <w:szCs w:val="22"/>
          <w:lang w:eastAsia="pt-BR"/>
        </w:rPr>
        <w:t xml:space="preserve"> Dispor e manter veículos e sistemas de comunicação eficiente, de forma a garantir o cumprimento dos prazos de atendimento.</w:t>
      </w:r>
    </w:p>
    <w:p w14:paraId="1FB227DD" w14:textId="77777777" w:rsidR="00A843A2" w:rsidRPr="00A843A2" w:rsidRDefault="00A843A2" w:rsidP="00A843A2">
      <w:pPr>
        <w:numPr>
          <w:ilvl w:val="1"/>
          <w:numId w:val="35"/>
        </w:numPr>
        <w:tabs>
          <w:tab w:val="left" w:pos="851"/>
        </w:tabs>
        <w:autoSpaceDE w:val="0"/>
        <w:autoSpaceDN w:val="0"/>
        <w:adjustRightInd w:val="0"/>
        <w:jc w:val="both"/>
        <w:rPr>
          <w:rFonts w:asciiTheme="minorHAnsi" w:hAnsiTheme="minorHAnsi" w:cstheme="minorHAnsi"/>
          <w:b/>
          <w:sz w:val="22"/>
          <w:szCs w:val="22"/>
          <w:u w:val="single"/>
          <w:lang w:eastAsia="pt-BR"/>
        </w:rPr>
      </w:pPr>
      <w:r w:rsidRPr="00A843A2">
        <w:rPr>
          <w:rFonts w:asciiTheme="minorHAnsi" w:hAnsiTheme="minorHAnsi" w:cstheme="minorHAnsi"/>
          <w:color w:val="000000"/>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121AF352" w14:textId="226F3788" w:rsidR="00A843A2" w:rsidRPr="00A843A2" w:rsidRDefault="00A843A2" w:rsidP="00A843A2">
      <w:pPr>
        <w:numPr>
          <w:ilvl w:val="1"/>
          <w:numId w:val="35"/>
        </w:numPr>
        <w:tabs>
          <w:tab w:val="left" w:pos="851"/>
        </w:tabs>
        <w:autoSpaceDE w:val="0"/>
        <w:autoSpaceDN w:val="0"/>
        <w:adjustRightInd w:val="0"/>
        <w:jc w:val="both"/>
        <w:rPr>
          <w:rFonts w:asciiTheme="minorHAnsi" w:hAnsiTheme="minorHAnsi" w:cstheme="minorHAnsi"/>
          <w:b/>
          <w:sz w:val="22"/>
          <w:szCs w:val="22"/>
          <w:u w:val="single"/>
          <w:lang w:eastAsia="pt-BR"/>
        </w:rPr>
      </w:pPr>
      <w:r w:rsidRPr="00A843A2">
        <w:rPr>
          <w:rFonts w:asciiTheme="minorHAnsi" w:hAnsiTheme="minorHAnsi" w:cstheme="minorHAnsi"/>
          <w:color w:val="000000"/>
          <w:sz w:val="22"/>
          <w:szCs w:val="22"/>
          <w:lang w:eastAsia="pt-BR"/>
        </w:rPr>
        <w:t>Entregar o local do serviço limpo, sem a presença de restos de produtos utilizados para o serviço ou quaisquer outros materiais</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30246D1" w:rsidR="00082D65" w:rsidRDefault="00082D65" w:rsidP="00082D65">
      <w:pPr>
        <w:jc w:val="center"/>
        <w:rPr>
          <w:rFonts w:ascii="Calibri" w:hAnsi="Calibri" w:cs="Calibri"/>
          <w:b/>
        </w:rPr>
      </w:pPr>
      <w:r w:rsidRPr="00A36C4C">
        <w:rPr>
          <w:rFonts w:ascii="Calibri" w:hAnsi="Calibri" w:cs="Calibri"/>
          <w:b/>
        </w:rPr>
        <w:t xml:space="preserve">PREGÃO ELETRÔNICO </w:t>
      </w:r>
      <w:r w:rsidRPr="0009721D">
        <w:rPr>
          <w:rFonts w:ascii="Calibri" w:hAnsi="Calibri" w:cs="Calibri"/>
          <w:b/>
        </w:rPr>
        <w:t xml:space="preserve">Nº </w:t>
      </w:r>
      <w:r w:rsidR="00F2392A" w:rsidRPr="0009721D">
        <w:rPr>
          <w:rFonts w:ascii="Calibri" w:hAnsi="Calibri" w:cs="Calibri"/>
          <w:b/>
        </w:rPr>
        <w:t>0</w:t>
      </w:r>
      <w:r w:rsidR="0009721D" w:rsidRPr="0009721D">
        <w:rPr>
          <w:rFonts w:ascii="Calibri" w:hAnsi="Calibri" w:cs="Calibri"/>
          <w:b/>
        </w:rPr>
        <w:t>492</w:t>
      </w:r>
      <w:r w:rsidR="00F2392A" w:rsidRPr="0009721D">
        <w:rPr>
          <w:rFonts w:ascii="Calibri" w:hAnsi="Calibri" w:cs="Calibri"/>
          <w:b/>
        </w:rPr>
        <w:t>/20</w:t>
      </w:r>
      <w:r w:rsidR="00095A81" w:rsidRPr="0009721D">
        <w:rPr>
          <w:rFonts w:ascii="Calibri" w:hAnsi="Calibri" w:cs="Calibri"/>
          <w:b/>
        </w:rPr>
        <w:t>2</w:t>
      </w:r>
      <w:r w:rsidR="0009721D" w:rsidRPr="0009721D">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82ECE06"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09721D">
        <w:rPr>
          <w:rFonts w:ascii="Calibri" w:hAnsi="Calibri" w:cs="Calibri"/>
          <w:bCs/>
          <w:sz w:val="24"/>
        </w:rPr>
        <w:t>ELETRÔNICO nº</w:t>
      </w:r>
      <w:r w:rsidR="00084926" w:rsidRPr="0009721D">
        <w:rPr>
          <w:rFonts w:ascii="Calibri" w:hAnsi="Calibri" w:cs="Calibri"/>
          <w:bCs/>
          <w:sz w:val="24"/>
        </w:rPr>
        <w:t xml:space="preserve"> </w:t>
      </w:r>
      <w:r w:rsidR="00F2392A" w:rsidRPr="0009721D">
        <w:rPr>
          <w:rFonts w:ascii="Calibri" w:hAnsi="Calibri" w:cs="Calibri"/>
          <w:bCs/>
          <w:sz w:val="24"/>
        </w:rPr>
        <w:t>0</w:t>
      </w:r>
      <w:r w:rsidR="0009721D" w:rsidRPr="0009721D">
        <w:rPr>
          <w:rFonts w:ascii="Calibri" w:hAnsi="Calibri" w:cs="Calibri"/>
          <w:bCs/>
          <w:sz w:val="24"/>
        </w:rPr>
        <w:t>492</w:t>
      </w:r>
      <w:r w:rsidR="00F2392A" w:rsidRPr="0009721D">
        <w:rPr>
          <w:rFonts w:ascii="Calibri" w:hAnsi="Calibri" w:cs="Calibri"/>
          <w:bCs/>
          <w:sz w:val="24"/>
        </w:rPr>
        <w:t>/20</w:t>
      </w:r>
      <w:r w:rsidR="00095A81" w:rsidRPr="0009721D">
        <w:rPr>
          <w:rFonts w:ascii="Calibri" w:hAnsi="Calibri" w:cs="Calibri"/>
          <w:bCs/>
          <w:sz w:val="24"/>
        </w:rPr>
        <w:t>2</w:t>
      </w:r>
      <w:r w:rsidR="0009721D" w:rsidRPr="0009721D">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493444F" w:rsidR="00D83709" w:rsidRDefault="00734AB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9721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7C0078DD"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09721D">
        <w:rPr>
          <w:rFonts w:ascii="Calibri" w:hAnsi="Calibri"/>
          <w:sz w:val="24"/>
          <w14:shadow w14:blurRad="0" w14:dist="0" w14:dir="0" w14:sx="0" w14:sy="0" w14:kx="0" w14:ky="0" w14:algn="none">
            <w14:srgbClr w14:val="000000"/>
          </w14:shadow>
        </w:rPr>
        <w:t xml:space="preserve">ELETRÔNICO nº </w:t>
      </w:r>
      <w:r w:rsidR="00F2392A" w:rsidRPr="0009721D">
        <w:rPr>
          <w:rFonts w:ascii="Calibri" w:hAnsi="Calibri"/>
          <w:sz w:val="24"/>
          <w14:shadow w14:blurRad="0" w14:dist="0" w14:dir="0" w14:sx="0" w14:sy="0" w14:kx="0" w14:ky="0" w14:algn="none">
            <w14:srgbClr w14:val="000000"/>
          </w14:shadow>
        </w:rPr>
        <w:t>0</w:t>
      </w:r>
      <w:r w:rsidR="0009721D" w:rsidRPr="0009721D">
        <w:rPr>
          <w:rFonts w:ascii="Calibri" w:hAnsi="Calibri"/>
          <w:sz w:val="24"/>
          <w14:shadow w14:blurRad="0" w14:dist="0" w14:dir="0" w14:sx="0" w14:sy="0" w14:kx="0" w14:ky="0" w14:algn="none">
            <w14:srgbClr w14:val="000000"/>
          </w14:shadow>
        </w:rPr>
        <w:t>492</w:t>
      </w:r>
      <w:r w:rsidR="00F2392A" w:rsidRPr="0009721D">
        <w:rPr>
          <w:rFonts w:ascii="Calibri" w:hAnsi="Calibri"/>
          <w:sz w:val="24"/>
          <w14:shadow w14:blurRad="0" w14:dist="0" w14:dir="0" w14:sx="0" w14:sy="0" w14:kx="0" w14:ky="0" w14:algn="none">
            <w14:srgbClr w14:val="000000"/>
          </w14:shadow>
        </w:rPr>
        <w:t>/20</w:t>
      </w:r>
      <w:r w:rsidR="00095A81" w:rsidRPr="0009721D">
        <w:rPr>
          <w:rFonts w:ascii="Calibri" w:hAnsi="Calibri"/>
          <w:sz w:val="24"/>
          <w14:shadow w14:blurRad="0" w14:dist="0" w14:dir="0" w14:sx="0" w14:sy="0" w14:kx="0" w14:ky="0" w14:algn="none">
            <w14:srgbClr w14:val="000000"/>
          </w14:shadow>
        </w:rPr>
        <w:t>2</w:t>
      </w:r>
      <w:r w:rsidR="0009721D" w:rsidRPr="0009721D">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96BCE42" w:rsidR="00F81BF6" w:rsidRPr="009B21AF" w:rsidRDefault="0009721D" w:rsidP="00F81BF6">
      <w:pPr>
        <w:pStyle w:val="Recuodecorpodetexto2"/>
        <w:spacing w:line="240" w:lineRule="auto"/>
        <w:ind w:left="3827"/>
        <w:jc w:val="both"/>
        <w:rPr>
          <w:rFonts w:ascii="Calibri" w:hAnsi="Calibri"/>
          <w:bCs/>
          <w:sz w:val="22"/>
          <w:szCs w:val="22"/>
        </w:rPr>
      </w:pPr>
      <w:r w:rsidRPr="0009721D">
        <w:rPr>
          <w:rFonts w:ascii="Calibri" w:hAnsi="Calibri" w:cs="Calibri"/>
          <w:b/>
        </w:rPr>
        <w:t>AQUISIÇÃO DE AQUISIÇÃO DE GÊNEROS ALIMENTÍCIOS, ÁGUA E GÁS – CAMPUS I, CERES, CESFI, CCT E CEPLAN 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723C06F"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09721D" w:rsidRPr="0009721D">
        <w:rPr>
          <w:rFonts w:ascii="Calibri" w:hAnsi="Calibri" w:cs="Calibri"/>
          <w:b/>
          <w:color w:val="auto"/>
        </w:rPr>
        <w:t>AQUISIÇÃO DE AQUISIÇÃO DE GÊNEROS ALIMENTÍCIOS, ÁGUA E GÁS – CAMPUS I, CERES, CESFI, CCT E CEPLAN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98D5ABC"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09721D">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0B8EBDB0" w:rsidR="00F81BF6" w:rsidRPr="009B21AF" w:rsidRDefault="00734AB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9721D" w:rsidRPr="0009721D">
            <w:rPr>
              <w:rFonts w:asciiTheme="minorHAnsi" w:hAnsiTheme="minorHAnsi" w:cstheme="minorHAnsi"/>
              <w:b/>
            </w:rPr>
            <w:t>Florianópolis/SC</w:t>
          </w:r>
        </w:sdtContent>
      </w:sdt>
      <w:r w:rsidR="00DC6BAC" w:rsidRPr="0009721D">
        <w:rPr>
          <w:rFonts w:ascii="Calibri" w:hAnsi="Calibri" w:cs="Calibri"/>
          <w:bCs/>
          <w:sz w:val="22"/>
          <w:szCs w:val="22"/>
        </w:rPr>
        <w:t>, conforme datas das assinaturas digitais</w:t>
      </w:r>
      <w:r w:rsidR="00F81BF6" w:rsidRPr="0009721D">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20BA5253"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09721D">
        <w:rPr>
          <w:rFonts w:ascii="Calibri" w:hAnsi="Calibri" w:cs="Arial"/>
          <w:bCs w:val="0"/>
          <w:szCs w:val="22"/>
        </w:rPr>
        <w:t xml:space="preserve">ELETRÔNICO nº </w:t>
      </w:r>
      <w:r w:rsidR="00F2392A" w:rsidRPr="0009721D">
        <w:rPr>
          <w:rFonts w:ascii="Calibri" w:hAnsi="Calibri" w:cs="Arial"/>
          <w:bCs w:val="0"/>
          <w:szCs w:val="22"/>
        </w:rPr>
        <w:t>0</w:t>
      </w:r>
      <w:r w:rsidR="0009721D" w:rsidRPr="0009721D">
        <w:rPr>
          <w:rFonts w:ascii="Calibri" w:hAnsi="Calibri" w:cs="Arial"/>
          <w:bCs w:val="0"/>
          <w:szCs w:val="22"/>
        </w:rPr>
        <w:t>492</w:t>
      </w:r>
      <w:r w:rsidR="00F2392A" w:rsidRPr="0009721D">
        <w:rPr>
          <w:rFonts w:ascii="Calibri" w:hAnsi="Calibri" w:cs="Arial"/>
          <w:bCs w:val="0"/>
          <w:szCs w:val="22"/>
        </w:rPr>
        <w:t>/20</w:t>
      </w:r>
      <w:r w:rsidR="00095A81" w:rsidRPr="0009721D">
        <w:rPr>
          <w:rFonts w:ascii="Calibri" w:hAnsi="Calibri" w:cs="Arial"/>
          <w:bCs w:val="0"/>
          <w:szCs w:val="22"/>
        </w:rPr>
        <w:t>2</w:t>
      </w:r>
      <w:r w:rsidR="0009721D" w:rsidRPr="0009721D">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27D0F6A"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09721D">
        <w:rPr>
          <w:rFonts w:ascii="Calibri" w:hAnsi="Calibri" w:cs="Arial"/>
          <w:sz w:val="20"/>
          <w:szCs w:val="20"/>
        </w:rPr>
        <w:t>1</w:t>
      </w:r>
    </w:p>
    <w:p w14:paraId="064759CF" w14:textId="4E07656C"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09721D">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77784F3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09721D">
        <w:rPr>
          <w:rFonts w:ascii="Calibri" w:hAnsi="Calibri"/>
          <w:b w:val="0"/>
          <w:szCs w:val="22"/>
          <w:lang w:val="pt-PT"/>
        </w:rPr>
        <w:t xml:space="preserve">ELETRÔNICO Nº </w:t>
      </w:r>
      <w:r w:rsidR="00F2392A" w:rsidRPr="0009721D">
        <w:rPr>
          <w:rFonts w:ascii="Calibri" w:hAnsi="Calibri"/>
          <w:b w:val="0"/>
          <w:szCs w:val="22"/>
          <w:lang w:val="pt-PT"/>
        </w:rPr>
        <w:t>0</w:t>
      </w:r>
      <w:r w:rsidR="0009721D" w:rsidRPr="0009721D">
        <w:rPr>
          <w:rFonts w:ascii="Calibri" w:hAnsi="Calibri"/>
          <w:b w:val="0"/>
          <w:szCs w:val="22"/>
          <w:lang w:val="pt-PT"/>
        </w:rPr>
        <w:t>492</w:t>
      </w:r>
      <w:r w:rsidR="00F2392A" w:rsidRPr="0009721D">
        <w:rPr>
          <w:rFonts w:ascii="Calibri" w:hAnsi="Calibri"/>
          <w:b w:val="0"/>
          <w:szCs w:val="22"/>
          <w:lang w:val="pt-PT"/>
        </w:rPr>
        <w:t>/20</w:t>
      </w:r>
      <w:r w:rsidR="00095A81" w:rsidRPr="0009721D">
        <w:rPr>
          <w:rFonts w:ascii="Calibri" w:hAnsi="Calibri"/>
          <w:b w:val="0"/>
          <w:szCs w:val="22"/>
          <w:lang w:val="pt-PT"/>
        </w:rPr>
        <w:t>2</w:t>
      </w:r>
      <w:r w:rsidR="0009721D" w:rsidRPr="0009721D">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074E8" w14:textId="77777777" w:rsidR="00A843A2" w:rsidRDefault="00A843A2">
      <w:r>
        <w:separator/>
      </w:r>
    </w:p>
  </w:endnote>
  <w:endnote w:type="continuationSeparator" w:id="0">
    <w:p w14:paraId="75E7FA73" w14:textId="77777777" w:rsidR="00A843A2" w:rsidRDefault="00A8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7AE85" w14:textId="01C4D873" w:rsidR="00A843A2" w:rsidRDefault="00A843A2" w:rsidP="00352F71">
    <w:pPr>
      <w:pStyle w:val="Rodap"/>
      <w:tabs>
        <w:tab w:val="clear" w:pos="4419"/>
        <w:tab w:val="center" w:pos="0"/>
      </w:tabs>
      <w:rPr>
        <w:color w:val="0000FF"/>
        <w:sz w:val="14"/>
      </w:rPr>
    </w:pPr>
    <w:r>
      <w:rPr>
        <w:sz w:val="14"/>
      </w:rPr>
      <w:t>PE 049</w:t>
    </w:r>
    <w:r w:rsidRPr="00A843A2">
      <w:rPr>
        <w:sz w:val="14"/>
      </w:rPr>
      <w:t>2/2021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8B37F" w14:textId="7A20EA22" w:rsidR="00A843A2" w:rsidRDefault="00A843A2"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sidR="0009721D">
      <w:rPr>
        <w:rFonts w:ascii="Arial" w:hAnsi="Arial" w:cs="Arial"/>
        <w:sz w:val="16"/>
      </w:rPr>
      <w:t>9</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32876" w14:textId="77777777" w:rsidR="00A843A2" w:rsidRDefault="00A843A2">
      <w:r>
        <w:separator/>
      </w:r>
    </w:p>
  </w:footnote>
  <w:footnote w:type="continuationSeparator" w:id="0">
    <w:p w14:paraId="76988453" w14:textId="77777777" w:rsidR="00A843A2" w:rsidRDefault="00A84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E59F" w14:textId="77777777" w:rsidR="00A843A2" w:rsidRDefault="00A843A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A843A2" w:rsidRPr="006A59DF" w:rsidRDefault="00A843A2">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3F846" w14:textId="77777777" w:rsidR="00A843A2" w:rsidRPr="00A36649" w:rsidRDefault="00A843A2"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A843A2" w:rsidRPr="00A36649" w:rsidRDefault="00A843A2"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A843A2" w:rsidRPr="00A36649" w:rsidRDefault="00A843A2"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A843A2" w:rsidRPr="00A36649" w:rsidRDefault="00A843A2"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A843A2" w:rsidRDefault="00A843A2" w:rsidP="00FA48CA">
    <w:pPr>
      <w:ind w:left="567"/>
      <w:rPr>
        <w:b/>
      </w:rPr>
    </w:pPr>
  </w:p>
  <w:p w14:paraId="0C46C0F9" w14:textId="77777777" w:rsidR="00A843A2" w:rsidRDefault="00A843A2">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21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4AB9"/>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1E34"/>
    <w:rsid w:val="007E5862"/>
    <w:rsid w:val="007E5AFA"/>
    <w:rsid w:val="007E73CB"/>
    <w:rsid w:val="007F1EBE"/>
    <w:rsid w:val="007F2AF5"/>
    <w:rsid w:val="007F4A02"/>
    <w:rsid w:val="007F5F44"/>
    <w:rsid w:val="007F6A57"/>
    <w:rsid w:val="00803FF1"/>
    <w:rsid w:val="008047F1"/>
    <w:rsid w:val="00806CD1"/>
    <w:rsid w:val="0080794C"/>
    <w:rsid w:val="00815CA4"/>
    <w:rsid w:val="00821D8A"/>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43A2"/>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90B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38DAA-5124-48F8-A542-37C152314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8956</Words>
  <Characters>48368</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57210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5</cp:revision>
  <cp:lastPrinted>2021-02-09T19:40:00Z</cp:lastPrinted>
  <dcterms:created xsi:type="dcterms:W3CDTF">2021-02-04T03:34:00Z</dcterms:created>
  <dcterms:modified xsi:type="dcterms:W3CDTF">2021-02-09T19:41:00Z</dcterms:modified>
</cp:coreProperties>
</file>